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137E" w:rsidRPr="00016576" w:rsidRDefault="00C60F03" w:rsidP="00D819A7">
      <w:pPr>
        <w:rPr>
          <w:rFonts w:ascii="Tahoma" w:hAnsi="Tahoma" w:cs="Tahoma"/>
          <w:b/>
          <w:lang w:val="es-MX"/>
        </w:rPr>
      </w:pPr>
      <w:r w:rsidRPr="00016576">
        <w:rPr>
          <w:rFonts w:ascii="Tahoma" w:hAnsi="Tahoma" w:cs="Tahoma"/>
          <w:b/>
          <w:lang w:val="es-MX"/>
        </w:rPr>
        <w:t xml:space="preserve">Apertura de CAJA </w:t>
      </w: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E25B8F" w:rsidP="00D819A7">
      <w:pPr>
        <w:rPr>
          <w:rFonts w:ascii="Tahoma" w:hAnsi="Tahoma" w:cs="Tahoma"/>
          <w:lang w:val="es-MX"/>
        </w:rPr>
      </w:pPr>
      <w:r>
        <w:rPr>
          <w:rFonts w:ascii="Tahoma" w:hAnsi="Tahoma" w:cs="Tahoma"/>
          <w:lang w:val="es-MX"/>
        </w:rPr>
        <w:t xml:space="preserve">Ingresar a la página </w:t>
      </w:r>
      <w:r w:rsidR="00C60F03">
        <w:rPr>
          <w:rFonts w:ascii="Tahoma" w:hAnsi="Tahoma" w:cs="Tahoma"/>
          <w:lang w:val="es-MX"/>
        </w:rPr>
        <w:t xml:space="preserve"> Pe</w:t>
      </w:r>
      <w:r>
        <w:rPr>
          <w:rFonts w:ascii="Tahoma" w:hAnsi="Tahoma" w:cs="Tahoma"/>
          <w:lang w:val="es-MX"/>
        </w:rPr>
        <w:t xml:space="preserve">ople Soft por medio de </w:t>
      </w:r>
      <w:hyperlink r:id="rId4" w:history="1">
        <w:r w:rsidR="002F7856" w:rsidRPr="000741BE">
          <w:rPr>
            <w:rStyle w:val="Hipervnculo"/>
            <w:rFonts w:ascii="Tahoma" w:hAnsi="Tahoma" w:cs="Tahoma"/>
            <w:lang w:val="es-MX"/>
          </w:rPr>
          <w:t>http://www.itson.mx/cia</w:t>
        </w:r>
      </w:hyperlink>
      <w:r w:rsidR="002F7856">
        <w:rPr>
          <w:rFonts w:ascii="Tahoma" w:hAnsi="Tahoma" w:cs="Tahoma"/>
          <w:lang w:val="es-MX"/>
        </w:rPr>
        <w:t xml:space="preserve">, </w:t>
      </w: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2B7205" w:rsidP="002B7205">
      <w:pPr>
        <w:jc w:val="center"/>
        <w:rPr>
          <w:rFonts w:ascii="Tahoma" w:hAnsi="Tahoma" w:cs="Tahoma"/>
          <w:lang w:val="es-MX"/>
        </w:rPr>
      </w:pPr>
      <w:r w:rsidRPr="00492F00">
        <w:rPr>
          <w:rFonts w:ascii="Tahoma" w:hAnsi="Tahoma" w:cs="Tahoma"/>
          <w:noProof/>
          <w:lang w:val="en-US" w:eastAsia="en-U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0" type="#_x0000_t32" style="position:absolute;left:0;text-align:left;margin-left:331.35pt;margin-top:73.1pt;width:79.2pt;height:23.45pt;flip:x;z-index:251680768" o:connectortype="straight" strokecolor="red" strokeweight="1pt">
            <v:stroke endarrow="block"/>
          </v:shape>
        </w:pict>
      </w:r>
      <w:r w:rsidRPr="00492F00">
        <w:rPr>
          <w:rFonts w:ascii="Tahoma" w:hAnsi="Tahoma" w:cs="Tahoma"/>
          <w:noProof/>
          <w:lang w:val="en-US"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7" type="#_x0000_t202" style="position:absolute;left:0;text-align:left;margin-left:410.55pt;margin-top:49.7pt;width:99pt;height:33.6pt;z-index:251678720;mso-width-relative:margin;mso-height-relative:margin" strokecolor="red" strokeweight="1pt">
            <v:textbox>
              <w:txbxContent>
                <w:p w:rsidR="00E25B8F" w:rsidRPr="002B7205" w:rsidRDefault="002B7205" w:rsidP="00E25B8F">
                  <w:pPr>
                    <w:rPr>
                      <w:sz w:val="20"/>
                      <w:szCs w:val="20"/>
                      <w:lang w:val="es-MX"/>
                    </w:rPr>
                  </w:pPr>
                  <w:r w:rsidRPr="00623B6A">
                    <w:rPr>
                      <w:b/>
                      <w:sz w:val="20"/>
                      <w:szCs w:val="20"/>
                      <w:lang w:val="es-MX"/>
                    </w:rPr>
                    <w:t>1.-</w:t>
                  </w:r>
                  <w:r w:rsidRPr="002B7205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="00137026" w:rsidRPr="002B7205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Pr="002B7205">
                    <w:rPr>
                      <w:sz w:val="20"/>
                      <w:szCs w:val="20"/>
                      <w:lang w:val="es-MX"/>
                    </w:rPr>
                    <w:t>Ingresar ID y NIP asignado.</w:t>
                  </w:r>
                </w:p>
              </w:txbxContent>
            </v:textbox>
          </v:shape>
        </w:pict>
      </w:r>
      <w:r w:rsidR="00C60F03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5026418" cy="1752600"/>
            <wp:effectExtent l="19050" t="0" r="2782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002" cy="1755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A54" w:rsidRDefault="00A95A54" w:rsidP="00D819A7">
      <w:pPr>
        <w:rPr>
          <w:rFonts w:ascii="Tahoma" w:hAnsi="Tahoma" w:cs="Tahoma"/>
          <w:lang w:val="es-MX"/>
        </w:rPr>
      </w:pPr>
    </w:p>
    <w:p w:rsidR="00A95A54" w:rsidRDefault="002B7205" w:rsidP="00D819A7">
      <w:pPr>
        <w:rPr>
          <w:rFonts w:ascii="Tahoma" w:hAnsi="Tahoma" w:cs="Tahoma"/>
          <w:lang w:val="es-MX"/>
        </w:rPr>
      </w:pPr>
      <w:r w:rsidRPr="00492F00">
        <w:rPr>
          <w:rFonts w:ascii="Tahoma" w:hAnsi="Tahoma" w:cs="Tahoma"/>
          <w:noProof/>
          <w:lang w:val="en-US" w:eastAsia="en-US"/>
        </w:rPr>
        <w:pict>
          <v:shape id="_x0000_s1046" type="#_x0000_t202" style="position:absolute;margin-left:385.6pt;margin-top:2.2pt;width:123.95pt;height:37.2pt;z-index:251677696;mso-width-relative:margin;mso-height-relative:margin" strokecolor="red" strokeweight="1pt">
            <v:textbox>
              <w:txbxContent>
                <w:p w:rsidR="00E25B8F" w:rsidRPr="002B7205" w:rsidRDefault="002B7205" w:rsidP="00E25B8F">
                  <w:pPr>
                    <w:rPr>
                      <w:sz w:val="20"/>
                      <w:szCs w:val="20"/>
                      <w:lang w:val="es-MX"/>
                    </w:rPr>
                  </w:pPr>
                  <w:r w:rsidRPr="00623B6A">
                    <w:rPr>
                      <w:b/>
                      <w:sz w:val="20"/>
                      <w:szCs w:val="20"/>
                      <w:lang w:val="es-MX"/>
                    </w:rPr>
                    <w:t>2.</w:t>
                  </w:r>
                  <w:r w:rsidRPr="00623B6A">
                    <w:rPr>
                      <w:b/>
                      <w:sz w:val="20"/>
                      <w:szCs w:val="20"/>
                      <w:lang w:val="es-MX"/>
                    </w:rPr>
                    <w:t>-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="00CB48FA">
                    <w:rPr>
                      <w:sz w:val="20"/>
                      <w:szCs w:val="20"/>
                      <w:lang w:val="es-MX"/>
                    </w:rPr>
                    <w:t xml:space="preserve">Ingresar con </w:t>
                  </w:r>
                  <w:r w:rsidR="00CB48FA">
                    <w:rPr>
                      <w:sz w:val="20"/>
                      <w:szCs w:val="20"/>
                      <w:lang w:val="es-MX"/>
                    </w:rPr>
                    <w:t>un</w:t>
                  </w:r>
                  <w:r w:rsidR="00137026" w:rsidRPr="002B7205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proofErr w:type="spellStart"/>
                  <w:r w:rsidR="00E576C3" w:rsidRPr="002B7205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="00C75219">
                    <w:rPr>
                      <w:sz w:val="20"/>
                      <w:szCs w:val="20"/>
                      <w:lang w:val="es-MX"/>
                    </w:rPr>
                    <w:t xml:space="preserve"> en Finanzas del alumnado.</w:t>
                  </w:r>
                </w:p>
              </w:txbxContent>
            </v:textbox>
          </v:shape>
        </w:pict>
      </w:r>
    </w:p>
    <w:p w:rsidR="00C60F03" w:rsidRDefault="00492F00" w:rsidP="002B7205">
      <w:pPr>
        <w:jc w:val="center"/>
        <w:rPr>
          <w:rFonts w:ascii="Tahoma" w:hAnsi="Tahoma" w:cs="Tahoma"/>
          <w:lang w:val="es-MX"/>
        </w:rPr>
      </w:pPr>
      <w:r w:rsidRPr="00492F00">
        <w:rPr>
          <w:rFonts w:ascii="Tahoma" w:hAnsi="Tahoma" w:cs="Tahoma"/>
          <w:noProof/>
          <w:lang w:val="en-US" w:eastAsia="en-US"/>
        </w:rPr>
        <w:pict>
          <v:shape id="_x0000_s1049" type="#_x0000_t32" style="position:absolute;left:0;text-align:left;margin-left:183.75pt;margin-top:7.5pt;width:201.85pt;height:39.6pt;flip:x;z-index:251679744" o:connectortype="straight" strokecolor="red" strokeweight="1pt">
            <v:stroke endarrow="block"/>
          </v:shape>
        </w:pict>
      </w:r>
      <w:r w:rsidR="00E576C3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3775710" cy="1196340"/>
            <wp:effectExtent l="19050" t="0" r="0" b="0"/>
            <wp:docPr id="2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197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2B7205" w:rsidP="002B7205">
      <w:pPr>
        <w:jc w:val="center"/>
        <w:rPr>
          <w:rFonts w:ascii="Tahoma" w:hAnsi="Tahoma" w:cs="Tahoma"/>
          <w:lang w:val="es-MX"/>
        </w:rPr>
      </w:pPr>
      <w:r w:rsidRPr="00492F00">
        <w:rPr>
          <w:rFonts w:ascii="Tahoma" w:hAnsi="Tahoma" w:cs="Tahoma"/>
          <w:noProof/>
          <w:lang w:val="en-US" w:eastAsia="en-US"/>
        </w:rPr>
        <w:pict>
          <v:shape id="_x0000_s1055" type="#_x0000_t32" style="position:absolute;left:0;text-align:left;margin-left:325.35pt;margin-top:30.05pt;width:91.2pt;height:15.6pt;flip:x;z-index:251682816" o:connectortype="straight" strokecolor="red" strokeweight="1pt">
            <v:stroke endarrow="block"/>
          </v:shape>
        </w:pict>
      </w:r>
      <w:r w:rsidRPr="00492F00">
        <w:rPr>
          <w:rFonts w:ascii="Tahoma" w:hAnsi="Tahoma" w:cs="Tahoma"/>
          <w:noProof/>
          <w:lang w:val="en-US" w:eastAsia="en-US"/>
        </w:rPr>
        <w:pict>
          <v:shape id="_x0000_s1053" type="#_x0000_t202" style="position:absolute;left:0;text-align:left;margin-left:416.55pt;margin-top:10.6pt;width:85.8pt;height:58.45pt;z-index:251681792;mso-width-relative:margin;mso-height-relative:margin" strokecolor="red" strokeweight="1pt">
            <v:textbox>
              <w:txbxContent>
                <w:p w:rsidR="00A17DC7" w:rsidRPr="002B7205" w:rsidRDefault="00137026" w:rsidP="00A17DC7">
                  <w:pPr>
                    <w:rPr>
                      <w:sz w:val="20"/>
                      <w:szCs w:val="20"/>
                      <w:lang w:val="es-MX"/>
                    </w:rPr>
                  </w:pPr>
                  <w:r w:rsidRPr="00623B6A">
                    <w:rPr>
                      <w:b/>
                      <w:sz w:val="20"/>
                      <w:szCs w:val="20"/>
                      <w:lang w:val="es-MX"/>
                    </w:rPr>
                    <w:t>3</w:t>
                  </w:r>
                  <w:r w:rsidR="002B7205" w:rsidRPr="00623B6A">
                    <w:rPr>
                      <w:b/>
                      <w:sz w:val="20"/>
                      <w:szCs w:val="20"/>
                      <w:lang w:val="es-MX"/>
                    </w:rPr>
                    <w:t>.-</w:t>
                  </w:r>
                  <w:r w:rsidRPr="002B7205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="00583702" w:rsidRPr="002B7205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="00A17DC7" w:rsidRPr="002B7205">
                    <w:rPr>
                      <w:sz w:val="20"/>
                      <w:szCs w:val="20"/>
                      <w:lang w:val="es-MX"/>
                    </w:rPr>
                    <w:t>Seleccionar</w:t>
                  </w:r>
                  <w:r w:rsidR="00CB48FA">
                    <w:rPr>
                      <w:sz w:val="20"/>
                      <w:szCs w:val="20"/>
                      <w:lang w:val="es-MX"/>
                    </w:rPr>
                    <w:t xml:space="preserve"> con un </w:t>
                  </w:r>
                  <w:proofErr w:type="spellStart"/>
                  <w:r w:rsidR="00CB48FA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="00CB48FA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="00A17DC7" w:rsidRPr="002B7205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="00583702" w:rsidRPr="002B7205">
                    <w:rPr>
                      <w:sz w:val="20"/>
                      <w:szCs w:val="20"/>
                      <w:lang w:val="es-MX"/>
                    </w:rPr>
                    <w:t xml:space="preserve"> operaciones de </w:t>
                  </w:r>
                  <w:r w:rsidR="00C75219" w:rsidRPr="002B7205">
                    <w:rPr>
                      <w:sz w:val="20"/>
                      <w:szCs w:val="20"/>
                      <w:lang w:val="es-MX"/>
                    </w:rPr>
                    <w:t>caja.</w:t>
                  </w:r>
                </w:p>
                <w:p w:rsidR="00583702" w:rsidRPr="00E576C3" w:rsidRDefault="00583702" w:rsidP="00A17DC7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 </w:t>
                  </w:r>
                </w:p>
              </w:txbxContent>
            </v:textbox>
          </v:shape>
        </w:pict>
      </w:r>
      <w:r w:rsidR="00A17DC7" w:rsidRPr="00A17DC7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4575809" cy="1333500"/>
            <wp:effectExtent l="19050" t="0" r="0" b="0"/>
            <wp:docPr id="1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620" cy="133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2B7205" w:rsidP="002B7205">
      <w:pPr>
        <w:jc w:val="center"/>
        <w:rPr>
          <w:rFonts w:ascii="Tahoma" w:hAnsi="Tahoma" w:cs="Tahoma"/>
          <w:lang w:val="es-MX"/>
        </w:rPr>
      </w:pPr>
      <w:r>
        <w:rPr>
          <w:rFonts w:ascii="Tahoma" w:hAnsi="Tahoma" w:cs="Tahoma"/>
          <w:noProof/>
          <w:lang w:val="es-MX" w:eastAsia="es-MX"/>
        </w:rPr>
        <w:pict>
          <v:shape id="_x0000_s1060" type="#_x0000_t202" style="position:absolute;left:0;text-align:left;margin-left:396.4pt;margin-top:16.85pt;width:82.55pt;height:43.45pt;z-index:251686912;mso-width-relative:margin;mso-height-relative:margin" strokecolor="red" strokeweight="1pt">
            <v:textbox>
              <w:txbxContent>
                <w:p w:rsidR="002B7205" w:rsidRPr="002B7205" w:rsidRDefault="002B7205" w:rsidP="002B7205">
                  <w:pPr>
                    <w:rPr>
                      <w:sz w:val="20"/>
                      <w:szCs w:val="20"/>
                      <w:lang w:val="es-MX"/>
                    </w:rPr>
                  </w:pPr>
                  <w:r w:rsidRPr="00623B6A">
                    <w:rPr>
                      <w:b/>
                      <w:sz w:val="20"/>
                      <w:szCs w:val="20"/>
                      <w:lang w:val="es-MX"/>
                    </w:rPr>
                    <w:t>4.-</w:t>
                  </w:r>
                  <w:r w:rsidRPr="002B7205">
                    <w:rPr>
                      <w:sz w:val="20"/>
                      <w:szCs w:val="20"/>
                      <w:lang w:val="es-MX"/>
                    </w:rPr>
                    <w:t xml:space="preserve">  </w:t>
                  </w:r>
                  <w:r w:rsidR="00CB48FA">
                    <w:rPr>
                      <w:sz w:val="20"/>
                      <w:szCs w:val="20"/>
                      <w:lang w:val="es-MX"/>
                    </w:rPr>
                    <w:t>Ingresar con un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proofErr w:type="spellStart"/>
                  <w:r w:rsidRPr="002B7205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2B7205">
                    <w:rPr>
                      <w:sz w:val="20"/>
                      <w:szCs w:val="20"/>
                      <w:lang w:val="es-MX"/>
                    </w:rPr>
                    <w:t xml:space="preserve">  </w:t>
                  </w:r>
                  <w:r w:rsidR="00CB48FA">
                    <w:rPr>
                      <w:sz w:val="20"/>
                      <w:szCs w:val="20"/>
                      <w:lang w:val="es-MX"/>
                    </w:rPr>
                    <w:t xml:space="preserve">en </w:t>
                  </w:r>
                  <w:r w:rsidRPr="002B7205">
                    <w:rPr>
                      <w:sz w:val="20"/>
                      <w:szCs w:val="20"/>
                      <w:lang w:val="es-MX"/>
                    </w:rPr>
                    <w:t>gestión  de caja</w:t>
                  </w:r>
                  <w:r w:rsidR="00623B6A">
                    <w:rPr>
                      <w:sz w:val="20"/>
                      <w:szCs w:val="20"/>
                      <w:lang w:val="es-MX"/>
                    </w:rPr>
                    <w:t>.</w:t>
                  </w:r>
                  <w:r w:rsidRPr="002B7205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</w:p>
              </w:txbxContent>
            </v:textbox>
          </v:shape>
        </w:pict>
      </w:r>
      <w:r w:rsidRPr="00492F00">
        <w:rPr>
          <w:rFonts w:ascii="Tahoma" w:hAnsi="Tahoma" w:cs="Tahoma"/>
          <w:noProof/>
          <w:lang w:val="en-US" w:eastAsia="en-US"/>
        </w:rPr>
        <w:pict>
          <v:shape id="_x0000_s1056" type="#_x0000_t32" style="position:absolute;left:0;text-align:left;margin-left:238.95pt;margin-top:31.5pt;width:157.45pt;height:22.8pt;flip:x;z-index:251683840" o:connectortype="straight" strokecolor="red" strokeweight="1pt">
            <v:stroke endarrow="block"/>
          </v:shape>
        </w:pict>
      </w:r>
      <w:r w:rsidR="00F712C7" w:rsidRPr="00F712C7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4933950" cy="1355839"/>
            <wp:effectExtent l="19050" t="0" r="0" b="0"/>
            <wp:docPr id="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1355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137026" w:rsidRDefault="00137026" w:rsidP="00D819A7">
      <w:pPr>
        <w:rPr>
          <w:rFonts w:ascii="Tahoma" w:hAnsi="Tahoma" w:cs="Tahoma"/>
          <w:lang w:val="es-MX"/>
        </w:rPr>
      </w:pPr>
    </w:p>
    <w:p w:rsidR="00137026" w:rsidRDefault="00137026" w:rsidP="00D819A7">
      <w:pPr>
        <w:rPr>
          <w:rFonts w:ascii="Tahoma" w:hAnsi="Tahoma" w:cs="Tahoma"/>
          <w:lang w:val="es-MX"/>
        </w:rPr>
      </w:pPr>
    </w:p>
    <w:p w:rsidR="00137026" w:rsidRDefault="00137026" w:rsidP="00D819A7">
      <w:pPr>
        <w:rPr>
          <w:rFonts w:ascii="Tahoma" w:hAnsi="Tahoma" w:cs="Tahoma"/>
          <w:lang w:val="es-MX"/>
        </w:rPr>
      </w:pPr>
    </w:p>
    <w:p w:rsidR="00137026" w:rsidRDefault="00137026" w:rsidP="00D819A7">
      <w:pPr>
        <w:rPr>
          <w:rFonts w:ascii="Tahoma" w:hAnsi="Tahoma" w:cs="Tahoma"/>
          <w:lang w:val="es-MX"/>
        </w:rPr>
      </w:pPr>
    </w:p>
    <w:p w:rsidR="00137026" w:rsidRDefault="003A59F7" w:rsidP="00D819A7">
      <w:pPr>
        <w:rPr>
          <w:rFonts w:ascii="Tahoma" w:hAnsi="Tahoma" w:cs="Tahoma"/>
          <w:lang w:val="es-MX"/>
        </w:rPr>
      </w:pPr>
      <w:r w:rsidRPr="00492F00">
        <w:rPr>
          <w:rFonts w:ascii="Tahoma" w:hAnsi="Tahoma" w:cs="Tahoma"/>
          <w:noProof/>
          <w:lang w:val="en-US" w:eastAsia="en-US"/>
        </w:rPr>
        <w:pict>
          <v:shape id="_x0000_s1057" type="#_x0000_t202" style="position:absolute;margin-left:408.15pt;margin-top:22.15pt;width:75.6pt;height:65.5pt;z-index:251684864;mso-width-relative:margin;mso-height-relative:margin" strokecolor="red" strokeweight="1pt">
            <v:textbox>
              <w:txbxContent>
                <w:p w:rsidR="00137026" w:rsidRPr="002B7205" w:rsidRDefault="002B7205" w:rsidP="00137026">
                  <w:pPr>
                    <w:rPr>
                      <w:sz w:val="20"/>
                      <w:szCs w:val="20"/>
                      <w:lang w:val="es-MX"/>
                    </w:rPr>
                  </w:pPr>
                  <w:r w:rsidRPr="002B7205">
                    <w:rPr>
                      <w:b/>
                      <w:sz w:val="20"/>
                      <w:szCs w:val="20"/>
                      <w:lang w:val="es-MX"/>
                    </w:rPr>
                    <w:t>5.-</w:t>
                  </w:r>
                  <w:r w:rsidR="00137026" w:rsidRPr="002B7205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="003A59F7">
                    <w:rPr>
                      <w:sz w:val="20"/>
                      <w:szCs w:val="20"/>
                      <w:lang w:val="es-MX"/>
                    </w:rPr>
                    <w:t xml:space="preserve">Ingresar con un 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  <w:lang w:val="es-MX"/>
                    </w:rPr>
                    <w:t>c</w:t>
                  </w:r>
                  <w:r w:rsidR="00137026" w:rsidRPr="002B7205">
                    <w:rPr>
                      <w:sz w:val="20"/>
                      <w:szCs w:val="20"/>
                      <w:lang w:val="es-MX"/>
                    </w:rPr>
                    <w:t>lick</w:t>
                  </w:r>
                  <w:proofErr w:type="spellEnd"/>
                  <w:r w:rsidR="00137026" w:rsidRPr="002B7205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 apertura de oficinas.</w:t>
                  </w:r>
                </w:p>
              </w:txbxContent>
            </v:textbox>
          </v:shape>
        </w:pict>
      </w:r>
      <w:r w:rsidR="00623B6A" w:rsidRPr="00492F00">
        <w:rPr>
          <w:rFonts w:ascii="Tahoma" w:hAnsi="Tahoma" w:cs="Tahoma"/>
          <w:noProof/>
          <w:lang w:val="en-US" w:eastAsia="en-US"/>
        </w:rPr>
        <w:pict>
          <v:shape id="_x0000_s1058" type="#_x0000_t32" style="position:absolute;margin-left:153.15pt;margin-top:43.25pt;width:255pt;height:18.5pt;flip:x;z-index:251685888" o:connectortype="straight" strokecolor="red" strokeweight="1pt">
            <v:stroke endarrow="block"/>
          </v:shape>
        </w:pict>
      </w:r>
      <w:r w:rsidR="00137026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5017770" cy="1234440"/>
            <wp:effectExtent l="19050" t="0" r="0" b="0"/>
            <wp:docPr id="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181" cy="1235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026" w:rsidRDefault="00137026" w:rsidP="00D819A7">
      <w:pPr>
        <w:rPr>
          <w:rFonts w:ascii="Tahoma" w:hAnsi="Tahoma" w:cs="Tahoma"/>
          <w:lang w:val="es-MX"/>
        </w:rPr>
      </w:pP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C60F03" w:rsidRDefault="00C75219" w:rsidP="00D819A7">
      <w:pPr>
        <w:rPr>
          <w:rFonts w:ascii="Tahoma" w:hAnsi="Tahoma" w:cs="Tahoma"/>
          <w:lang w:val="es-MX"/>
        </w:rPr>
      </w:pPr>
      <w:r>
        <w:rPr>
          <w:rFonts w:ascii="Tahoma" w:hAnsi="Tahoma" w:cs="Tahoma"/>
          <w:noProof/>
          <w:lang w:val="es-MX" w:eastAsia="es-MX"/>
        </w:rPr>
        <w:pict>
          <v:shape id="_x0000_s1140" type="#_x0000_t202" style="position:absolute;margin-left:408.15pt;margin-top:24.9pt;width:84.6pt;height:68.4pt;z-index:251765760" strokecolor="red" strokeweight="1pt">
            <v:textbox>
              <w:txbxContent>
                <w:p w:rsidR="00C75219" w:rsidRPr="00C75219" w:rsidRDefault="00C75219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6.- </w:t>
                  </w:r>
                  <w:r w:rsidRPr="00C75219">
                    <w:rPr>
                      <w:sz w:val="20"/>
                      <w:szCs w:val="20"/>
                      <w:lang w:val="es-MX"/>
                    </w:rPr>
                    <w:t>Dentro de la opción A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pertura de Oficina, dar </w:t>
                  </w:r>
                  <w:proofErr w:type="spellStart"/>
                  <w:r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>
                    <w:rPr>
                      <w:sz w:val="20"/>
                      <w:szCs w:val="20"/>
                      <w:lang w:val="es-MX"/>
                    </w:rPr>
                    <w:t xml:space="preserve"> en Caja Abierta.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  <w:lang w:val="es-MX" w:eastAsia="es-MX"/>
        </w:rPr>
        <w:pict>
          <v:shape id="_x0000_s1141" type="#_x0000_t32" style="position:absolute;margin-left:350.55pt;margin-top:48.3pt;width:57.6pt;height:27pt;flip:x;z-index:251766784" o:connectortype="straight" strokecolor="red" strokeweight="1pt">
            <v:stroke endarrow="block"/>
          </v:shape>
        </w:pict>
      </w:r>
      <w:r>
        <w:rPr>
          <w:rFonts w:ascii="Tahoma" w:hAnsi="Tahoma" w:cs="Tahoma"/>
          <w:noProof/>
          <w:lang w:val="es-MX" w:eastAsia="es-MX"/>
        </w:rPr>
        <w:pict>
          <v:shape id="_x0000_s1139" type="#_x0000_t32" style="position:absolute;margin-left:350.55pt;margin-top:75.3pt;width:0;height:8.4pt;z-index:251764736" o:connectortype="straight" strokecolor="red" strokeweight="1pt"/>
        </w:pict>
      </w:r>
      <w:r>
        <w:rPr>
          <w:rFonts w:ascii="Tahoma" w:hAnsi="Tahoma" w:cs="Tahoma"/>
          <w:noProof/>
          <w:lang w:val="es-MX" w:eastAsia="es-MX"/>
        </w:rPr>
        <w:pict>
          <v:shape id="_x0000_s1138" type="#_x0000_t32" style="position:absolute;margin-left:260.55pt;margin-top:75.3pt;width:0;height:8.4pt;z-index:251763712" o:connectortype="straight" strokecolor="red" strokeweight="1pt"/>
        </w:pict>
      </w:r>
      <w:r>
        <w:rPr>
          <w:rFonts w:ascii="Tahoma" w:hAnsi="Tahoma" w:cs="Tahoma"/>
          <w:noProof/>
          <w:lang w:val="es-MX" w:eastAsia="es-MX"/>
        </w:rPr>
        <w:pict>
          <v:shape id="_x0000_s1137" type="#_x0000_t32" style="position:absolute;margin-left:260.55pt;margin-top:83.7pt;width:90pt;height:0;z-index:251762688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36" type="#_x0000_t32" style="position:absolute;margin-left:94.35pt;margin-top:37.5pt;width:67.8pt;height:0;z-index:251761664" o:connectortype="straight" strokecolor="red" strokeweight="1pt"/>
        </w:pict>
      </w:r>
      <w:r w:rsidR="00CA746A">
        <w:rPr>
          <w:rFonts w:ascii="Tahoma" w:hAnsi="Tahoma" w:cs="Tahoma"/>
          <w:noProof/>
          <w:lang w:val="es-MX" w:eastAsia="es-MX"/>
        </w:rPr>
        <w:pict>
          <v:shape id="_x0000_s1062" type="#_x0000_t32" style="position:absolute;margin-left:260.55pt;margin-top:75.3pt;width:90pt;height:0;z-index:251688960" o:connectortype="straight" strokecolor="red" strokeweight="1pt"/>
        </w:pict>
      </w:r>
      <w:r w:rsidR="002D6B4A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5608320" cy="1607820"/>
            <wp:effectExtent l="19050" t="0" r="0" b="0"/>
            <wp:docPr id="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160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2F2171" w:rsidP="00D819A7">
      <w:pPr>
        <w:rPr>
          <w:rFonts w:ascii="Tahoma" w:hAnsi="Tahoma" w:cs="Tahoma"/>
          <w:lang w:val="es-MX"/>
        </w:rPr>
      </w:pPr>
      <w:r>
        <w:rPr>
          <w:rFonts w:ascii="Tahoma" w:hAnsi="Tahoma" w:cs="Tahoma"/>
          <w:noProof/>
          <w:lang w:val="es-MX" w:eastAsia="es-MX"/>
        </w:rPr>
        <w:pict>
          <v:shape id="_x0000_s1144" type="#_x0000_t202" style="position:absolute;margin-left:384.75pt;margin-top:1.85pt;width:108pt;height:78.6pt;z-index:251769856" strokecolor="red" strokeweight="1pt">
            <v:textbox>
              <w:txbxContent>
                <w:p w:rsidR="00C75219" w:rsidRPr="00C75219" w:rsidRDefault="00C75219" w:rsidP="00C75219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7.- </w:t>
                  </w:r>
                  <w:r w:rsidRPr="00C75219">
                    <w:rPr>
                      <w:sz w:val="20"/>
                      <w:szCs w:val="20"/>
                      <w:lang w:val="es-MX"/>
                    </w:rPr>
                    <w:t>Dentro de la opción A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pertura de Cajas Registradoras, </w:t>
                  </w:r>
                  <w:r w:rsidR="00976C93">
                    <w:rPr>
                      <w:sz w:val="20"/>
                      <w:szCs w:val="20"/>
                      <w:lang w:val="es-MX"/>
                    </w:rPr>
                    <w:t>Seleccionar dentro del buscador</w:t>
                  </w:r>
                  <w:r w:rsidR="002F2171">
                    <w:rPr>
                      <w:sz w:val="20"/>
                      <w:szCs w:val="20"/>
                      <w:lang w:val="es-MX"/>
                    </w:rPr>
                    <w:t xml:space="preserve"> la caja correspondiente.</w:t>
                  </w:r>
                </w:p>
              </w:txbxContent>
            </v:textbox>
          </v:shape>
        </w:pict>
      </w:r>
    </w:p>
    <w:p w:rsidR="00C60F03" w:rsidRDefault="002F2171" w:rsidP="00D819A7">
      <w:pPr>
        <w:rPr>
          <w:rFonts w:ascii="Tahoma" w:hAnsi="Tahoma" w:cs="Tahoma"/>
          <w:lang w:val="es-MX"/>
        </w:rPr>
      </w:pPr>
      <w:r>
        <w:rPr>
          <w:rFonts w:ascii="Tahoma" w:hAnsi="Tahoma" w:cs="Tahoma"/>
          <w:noProof/>
          <w:lang w:val="es-MX" w:eastAsia="es-MX"/>
        </w:rPr>
        <w:pict>
          <v:shape id="_x0000_s1145" type="#_x0000_t202" style="position:absolute;margin-left:430.35pt;margin-top:118.75pt;width:84.6pt;height:38.4pt;z-index:251770880" strokecolor="red" strokeweight="1pt">
            <v:textbox>
              <w:txbxContent>
                <w:p w:rsidR="002F2171" w:rsidRPr="00C75219" w:rsidRDefault="002F2171" w:rsidP="002F2171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8.- </w:t>
                  </w:r>
                  <w:r w:rsidRPr="002F2171">
                    <w:rPr>
                      <w:sz w:val="20"/>
                      <w:szCs w:val="20"/>
                      <w:lang w:val="es-MX"/>
                    </w:rPr>
                    <w:t>Seleccionar Abierto.</w:t>
                  </w:r>
                </w:p>
              </w:txbxContent>
            </v:textbox>
          </v:shape>
        </w:pict>
      </w:r>
      <w:r w:rsidR="00C75219">
        <w:rPr>
          <w:rFonts w:ascii="Tahoma" w:hAnsi="Tahoma" w:cs="Tahoma"/>
          <w:noProof/>
          <w:lang w:val="es-MX" w:eastAsia="es-MX"/>
        </w:rPr>
        <w:pict>
          <v:shape id="_x0000_s1143" type="#_x0000_t32" style="position:absolute;margin-left:331.35pt;margin-top:130.15pt;width:99pt;height:13.2pt;flip:x y;z-index:251768832" o:connectortype="straight" strokecolor="red" strokeweight="1pt">
            <v:stroke endarrow="block"/>
          </v:shape>
        </w:pict>
      </w:r>
      <w:r w:rsidR="00C75219">
        <w:rPr>
          <w:rFonts w:ascii="Tahoma" w:hAnsi="Tahoma" w:cs="Tahoma"/>
          <w:noProof/>
          <w:lang w:val="es-MX" w:eastAsia="es-MX"/>
        </w:rPr>
        <w:pict>
          <v:shape id="_x0000_s1142" type="#_x0000_t32" style="position:absolute;margin-left:237.75pt;margin-top:53.35pt;width:173.4pt;height:1in;flip:x;z-index:251767808" o:connectortype="straight" strokecolor="red" strokeweight="1pt">
            <v:stroke endarrow="block"/>
          </v:shape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35" type="#_x0000_t32" style="position:absolute;margin-left:193.35pt;margin-top:46.15pt;width:111pt;height:0;z-index:251760640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34" type="#_x0000_t32" style="position:absolute;margin-left:331.35pt;margin-top:125.35pt;width:0;height:12pt;z-index:251759616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33" type="#_x0000_t32" style="position:absolute;margin-left:321.15pt;margin-top:125.35pt;width:0;height:12pt;z-index:251758592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32" type="#_x0000_t32" style="position:absolute;margin-left:321.15pt;margin-top:125.35pt;width:10.2pt;height:0;z-index:251757568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31" type="#_x0000_t32" style="position:absolute;margin-left:237.75pt;margin-top:125.35pt;width:0;height:12pt;z-index:251756544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30" type="#_x0000_t32" style="position:absolute;margin-left:211.95pt;margin-top:125.35pt;width:0;height:12pt;z-index:251755520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9" type="#_x0000_t32" style="position:absolute;margin-left:211.95pt;margin-top:125.35pt;width:25.8pt;height:0;z-index:251754496" o:connectortype="straight" strokecolor="red" strokeweight="1pt"/>
        </w:pict>
      </w:r>
      <w:r w:rsidR="00CA746A">
        <w:rPr>
          <w:rFonts w:ascii="Tahoma" w:hAnsi="Tahoma" w:cs="Tahoma"/>
          <w:noProof/>
          <w:lang w:val="es-MX" w:eastAsia="es-MX"/>
        </w:rPr>
        <w:pict>
          <v:shape id="_x0000_s1066" type="#_x0000_t32" style="position:absolute;margin-left:187.35pt;margin-top:181.75pt;width:73.2pt;height:41.4pt;flip:x y;z-index:251693056" o:connectortype="straight" strokecolor="red" strokeweight="1pt">
            <v:stroke endarrow="block"/>
          </v:shape>
        </w:pict>
      </w:r>
      <w:r w:rsidR="00CA746A">
        <w:rPr>
          <w:rFonts w:ascii="Tahoma" w:hAnsi="Tahoma" w:cs="Tahoma"/>
          <w:noProof/>
          <w:lang w:val="es-MX" w:eastAsia="es-MX"/>
        </w:rPr>
        <w:pict>
          <v:shape id="_x0000_s1064" type="#_x0000_t32" style="position:absolute;margin-left:321.15pt;margin-top:137.35pt;width:10.2pt;height:0;z-index:251691008" o:connectortype="straight" strokecolor="red" strokeweight="1pt"/>
        </w:pict>
      </w:r>
      <w:r w:rsidR="00CA746A">
        <w:rPr>
          <w:rFonts w:ascii="Tahoma" w:hAnsi="Tahoma" w:cs="Tahoma"/>
          <w:noProof/>
          <w:lang w:val="es-MX" w:eastAsia="es-MX"/>
        </w:rPr>
        <w:pict>
          <v:shape id="_x0000_s1063" type="#_x0000_t32" style="position:absolute;margin-left:211.95pt;margin-top:137.35pt;width:25.8pt;height:0;z-index:251689984" o:connectortype="straight" strokecolor="red" strokeweight="1pt"/>
        </w:pict>
      </w:r>
      <w:r w:rsidR="002D6B4A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5608320" cy="2369820"/>
            <wp:effectExtent l="19050" t="0" r="0" b="0"/>
            <wp:docPr id="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236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B4A" w:rsidRDefault="00CA746A" w:rsidP="00D819A7">
      <w:pPr>
        <w:rPr>
          <w:rFonts w:ascii="Tahoma" w:hAnsi="Tahoma" w:cs="Tahoma"/>
          <w:lang w:val="es-MX"/>
        </w:rPr>
      </w:pPr>
      <w:r>
        <w:rPr>
          <w:rFonts w:ascii="Tahoma" w:hAnsi="Tahoma" w:cs="Tahoma"/>
          <w:noProof/>
          <w:lang w:val="es-MX" w:eastAsia="es-MX"/>
        </w:rPr>
        <w:pict>
          <v:shape id="_x0000_s1065" type="#_x0000_t202" style="position:absolute;margin-left:260.55pt;margin-top:20.35pt;width:97.2pt;height:34.8pt;z-index:251692032" strokecolor="red" strokeweight="1pt">
            <v:textbox>
              <w:txbxContent>
                <w:p w:rsidR="00CA746A" w:rsidRPr="00CA746A" w:rsidRDefault="002F2171">
                  <w:pPr>
                    <w:rPr>
                      <w:sz w:val="20"/>
                      <w:szCs w:val="20"/>
                      <w:lang w:val="es-MX"/>
                    </w:rPr>
                  </w:pPr>
                  <w:r w:rsidRPr="002F2171">
                    <w:rPr>
                      <w:b/>
                      <w:sz w:val="20"/>
                      <w:szCs w:val="20"/>
                      <w:lang w:val="es-MX"/>
                    </w:rPr>
                    <w:t>9.-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="00CA746A" w:rsidRPr="00CA746A">
                    <w:rPr>
                      <w:sz w:val="20"/>
                      <w:szCs w:val="20"/>
                      <w:lang w:val="es-MX"/>
                    </w:rPr>
                    <w:t>Siempre será 1</w:t>
                  </w:r>
                  <w:r w:rsidR="00CA746A">
                    <w:rPr>
                      <w:sz w:val="20"/>
                      <w:szCs w:val="20"/>
                      <w:lang w:val="es-MX"/>
                    </w:rPr>
                    <w:t xml:space="preserve"> (Efectivo)</w:t>
                  </w:r>
                </w:p>
              </w:txbxContent>
            </v:textbox>
          </v:shape>
        </w:pict>
      </w: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2D6B4A" w:rsidRDefault="00976C93" w:rsidP="00D819A7">
      <w:pPr>
        <w:rPr>
          <w:rFonts w:ascii="Tahoma" w:hAnsi="Tahoma" w:cs="Tahoma"/>
          <w:lang w:val="es-MX"/>
        </w:rPr>
      </w:pPr>
      <w:r>
        <w:rPr>
          <w:rFonts w:ascii="Tahoma" w:hAnsi="Tahoma" w:cs="Tahoma"/>
          <w:noProof/>
          <w:lang w:val="es-MX" w:eastAsia="es-MX"/>
        </w:rPr>
        <w:lastRenderedPageBreak/>
        <w:pict>
          <v:shape id="_x0000_s1146" type="#_x0000_t202" style="position:absolute;margin-left:384.75pt;margin-top:14.1pt;width:108pt;height:80.4pt;z-index:251771904" strokecolor="red" strokeweight="1pt">
            <v:textbox>
              <w:txbxContent>
                <w:p w:rsidR="002F2171" w:rsidRPr="00C75219" w:rsidRDefault="002F2171" w:rsidP="002F2171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10.- </w:t>
                  </w:r>
                  <w:r w:rsidRPr="00C75219">
                    <w:rPr>
                      <w:sz w:val="20"/>
                      <w:szCs w:val="20"/>
                      <w:lang w:val="es-MX"/>
                    </w:rPr>
                    <w:t>Dentro de la opción A</w:t>
                  </w:r>
                  <w:r>
                    <w:rPr>
                      <w:sz w:val="20"/>
                      <w:szCs w:val="20"/>
                      <w:lang w:val="es-MX"/>
                    </w:rPr>
                    <w:t>pertura de Cajeros, Seleccionar</w:t>
                  </w:r>
                  <w:r w:rsidR="00976C93">
                    <w:rPr>
                      <w:sz w:val="20"/>
                      <w:szCs w:val="20"/>
                      <w:lang w:val="es-MX"/>
                    </w:rPr>
                    <w:t xml:space="preserve"> dentro del buscador 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 el ID según corresponda.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  <w:lang w:val="es-MX" w:eastAsia="es-MX"/>
        </w:rPr>
        <w:pict>
          <v:shape id="_x0000_s1153" type="#_x0000_t32" style="position:absolute;margin-left:144.75pt;margin-top:169.5pt;width:0;height:38.4pt;flip:y;z-index:251779072" o:connectortype="straight" strokecolor="red" strokeweight="1pt">
            <v:stroke endarrow="block"/>
          </v:shape>
        </w:pict>
      </w:r>
      <w:r>
        <w:rPr>
          <w:rFonts w:ascii="Tahoma" w:hAnsi="Tahoma" w:cs="Tahoma"/>
          <w:noProof/>
          <w:lang w:val="es-MX" w:eastAsia="es-MX"/>
        </w:rPr>
        <w:pict>
          <v:shape id="_x0000_s1152" type="#_x0000_t202" style="position:absolute;margin-left:100.95pt;margin-top:204.9pt;width:97.2pt;height:34.8pt;z-index:251778048" strokecolor="red" strokeweight="1pt">
            <v:textbox>
              <w:txbxContent>
                <w:p w:rsidR="00976C93" w:rsidRPr="00CA746A" w:rsidRDefault="00976C93" w:rsidP="00976C93">
                  <w:pPr>
                    <w:rPr>
                      <w:sz w:val="20"/>
                      <w:szCs w:val="20"/>
                      <w:lang w:val="es-MX"/>
                    </w:rPr>
                  </w:pPr>
                  <w:r>
                    <w:rPr>
                      <w:b/>
                      <w:sz w:val="20"/>
                      <w:szCs w:val="20"/>
                      <w:lang w:val="es-MX"/>
                    </w:rPr>
                    <w:t>13</w:t>
                  </w:r>
                  <w:r w:rsidRPr="002F2171">
                    <w:rPr>
                      <w:b/>
                      <w:sz w:val="20"/>
                      <w:szCs w:val="20"/>
                      <w:lang w:val="es-MX"/>
                    </w:rPr>
                    <w:t>.-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Pr="00CA746A">
                    <w:rPr>
                      <w:sz w:val="20"/>
                      <w:szCs w:val="20"/>
                      <w:lang w:val="es-MX"/>
                    </w:rPr>
                    <w:t>Siempre será 1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 (Efectivo)</w:t>
                  </w:r>
                </w:p>
              </w:txbxContent>
            </v:textbox>
          </v:shape>
        </w:pict>
      </w:r>
      <w:r w:rsidR="002F2171">
        <w:rPr>
          <w:rFonts w:ascii="Tahoma" w:hAnsi="Tahoma" w:cs="Tahoma"/>
          <w:noProof/>
          <w:lang w:val="es-MX" w:eastAsia="es-MX"/>
        </w:rPr>
        <w:pict>
          <v:shape id="_x0000_s1148" type="#_x0000_t202" style="position:absolute;margin-left:233.55pt;margin-top:157.5pt;width:111.6pt;height:50.4pt;z-index:251773952" strokecolor="red" strokeweight="1pt">
            <v:textbox>
              <w:txbxContent>
                <w:p w:rsidR="002F2171" w:rsidRPr="00C75219" w:rsidRDefault="002F2171" w:rsidP="002F2171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11.- 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Seleccionar </w:t>
                  </w:r>
                  <w:r w:rsidR="00976C93">
                    <w:rPr>
                      <w:sz w:val="20"/>
                      <w:szCs w:val="20"/>
                      <w:lang w:val="es-MX"/>
                    </w:rPr>
                    <w:t xml:space="preserve">dentro del buscador </w:t>
                  </w:r>
                  <w:r>
                    <w:rPr>
                      <w:sz w:val="20"/>
                      <w:szCs w:val="20"/>
                      <w:lang w:val="es-MX"/>
                    </w:rPr>
                    <w:t>el ID de la caja correspondiente.</w:t>
                  </w:r>
                </w:p>
              </w:txbxContent>
            </v:textbox>
          </v:shape>
        </w:pict>
      </w:r>
      <w:r w:rsidR="002F2171">
        <w:rPr>
          <w:rFonts w:ascii="Tahoma" w:hAnsi="Tahoma" w:cs="Tahoma"/>
          <w:noProof/>
          <w:lang w:val="es-MX" w:eastAsia="es-MX"/>
        </w:rPr>
        <w:pict>
          <v:shape id="_x0000_s1151" type="#_x0000_t32" style="position:absolute;margin-left:407.55pt;margin-top:125.1pt;width:34.8pt;height:44.4pt;flip:x y;z-index:251777024" o:connectortype="straight" strokecolor="red" strokeweight="1pt">
            <v:stroke endarrow="block"/>
          </v:shape>
        </w:pict>
      </w:r>
      <w:r w:rsidR="002F2171">
        <w:rPr>
          <w:rFonts w:ascii="Tahoma" w:hAnsi="Tahoma" w:cs="Tahoma"/>
          <w:noProof/>
          <w:lang w:val="es-MX" w:eastAsia="es-MX"/>
        </w:rPr>
        <w:pict>
          <v:shape id="_x0000_s1150" type="#_x0000_t202" style="position:absolute;margin-left:403.35pt;margin-top:169.5pt;width:84.6pt;height:38.4pt;z-index:251776000" strokecolor="red" strokeweight="1pt">
            <v:textbox>
              <w:txbxContent>
                <w:p w:rsidR="002F2171" w:rsidRPr="00C75219" w:rsidRDefault="002F2171" w:rsidP="002F2171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12.- </w:t>
                  </w:r>
                  <w:r w:rsidRPr="002F2171">
                    <w:rPr>
                      <w:sz w:val="20"/>
                      <w:szCs w:val="20"/>
                      <w:lang w:val="es-MX"/>
                    </w:rPr>
                    <w:t>Seleccionar Abierto.</w:t>
                  </w:r>
                </w:p>
              </w:txbxContent>
            </v:textbox>
          </v:shape>
        </w:pict>
      </w:r>
      <w:r w:rsidR="002F2171">
        <w:rPr>
          <w:rFonts w:ascii="Tahoma" w:hAnsi="Tahoma" w:cs="Tahoma"/>
          <w:noProof/>
          <w:lang w:val="es-MX" w:eastAsia="es-MX"/>
        </w:rPr>
        <w:pict>
          <v:shape id="_x0000_s1149" type="#_x0000_t32" style="position:absolute;margin-left:342.15pt;margin-top:128.75pt;width:16.2pt;height:28.75pt;flip:y;z-index:251774976" o:connectortype="straight" strokecolor="red" strokeweight="1pt">
            <v:stroke endarrow="block"/>
          </v:shape>
        </w:pict>
      </w:r>
      <w:r w:rsidR="002F2171">
        <w:rPr>
          <w:rFonts w:ascii="Tahoma" w:hAnsi="Tahoma" w:cs="Tahoma"/>
          <w:noProof/>
          <w:lang w:val="es-MX" w:eastAsia="es-MX"/>
        </w:rPr>
        <w:pict>
          <v:shape id="_x0000_s1147" type="#_x0000_t32" style="position:absolute;margin-left:264.15pt;margin-top:55.5pt;width:120.6pt;height:59.45pt;flip:x;z-index:251772928" o:connectortype="straight" strokecolor="red" strokeweight="1pt">
            <v:stroke endarrow="block"/>
          </v:shape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8" type="#_x0000_t32" style="position:absolute;margin-left:275.55pt;margin-top:45.9pt;width:75pt;height:.05pt;z-index:251753472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7" type="#_x0000_t32" style="position:absolute;margin-left:403.35pt;margin-top:114.95pt;width:7.8pt;height:0;z-index:251752448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6" type="#_x0000_t32" style="position:absolute;margin-left:403.35pt;margin-top:114.9pt;width:0;height:10.15pt;flip:y;z-index:251751424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5" type="#_x0000_t32" style="position:absolute;margin-left:411.15pt;margin-top:114.95pt;width:0;height:10.15pt;flip:y;z-index:251750400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069" type="#_x0000_t32" style="position:absolute;margin-left:403.35pt;margin-top:125.1pt;width:7.8pt;height:0;z-index:251696128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4" type="#_x0000_t32" style="position:absolute;margin-left:377.55pt;margin-top:114.9pt;width:0;height:13.85pt;z-index:251749376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068" type="#_x0000_t32" style="position:absolute;margin-left:350.55pt;margin-top:128.7pt;width:27pt;height:.05pt;z-index:251695104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3" type="#_x0000_t32" style="position:absolute;margin-left:350.55pt;margin-top:114.9pt;width:0;height:13.85pt;z-index:251748352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2" type="#_x0000_t32" style="position:absolute;margin-left:350.55pt;margin-top:114.95pt;width:27pt;height:0;z-index:251747328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1" type="#_x0000_t32" style="position:absolute;margin-left:299.55pt;margin-top:114.9pt;width:0;height:13.8pt;z-index:251746304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20" type="#_x0000_t32" style="position:absolute;margin-left:183.75pt;margin-top:114.9pt;width:0;height:13.8pt;z-index:251745280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19" type="#_x0000_t32" style="position:absolute;margin-left:183.75pt;margin-top:114.9pt;width:115.8pt;height:0;z-index:251744256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18" type="#_x0000_t32" style="position:absolute;margin-left:166.95pt;margin-top:157.5pt;width:0;height:12pt;z-index:251743232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17" type="#_x0000_t32" style="position:absolute;margin-left:123.75pt;margin-top:157.5pt;width:0;height:12pt;z-index:251742208" o:connectortype="straight" strokecolor="red" strokeweight="1pt"/>
        </w:pict>
      </w:r>
      <w:r w:rsidR="00AC7A11">
        <w:rPr>
          <w:rFonts w:ascii="Tahoma" w:hAnsi="Tahoma" w:cs="Tahoma"/>
          <w:noProof/>
          <w:lang w:val="es-MX" w:eastAsia="es-MX"/>
        </w:rPr>
        <w:pict>
          <v:shape id="_x0000_s1116" type="#_x0000_t32" style="position:absolute;margin-left:123.75pt;margin-top:157.5pt;width:43.2pt;height:0;z-index:251741184" o:connectortype="straight" strokecolor="red" strokeweight="1pt"/>
        </w:pict>
      </w:r>
      <w:r w:rsidR="00CA746A">
        <w:rPr>
          <w:rFonts w:ascii="Tahoma" w:hAnsi="Tahoma" w:cs="Tahoma"/>
          <w:noProof/>
          <w:lang w:val="es-MX" w:eastAsia="es-MX"/>
        </w:rPr>
        <w:pict>
          <v:shape id="_x0000_s1071" type="#_x0000_t32" style="position:absolute;margin-left:109.95pt;margin-top:248.7pt;width:34.8pt;height:0;z-index:251698176" o:connectortype="straight" strokecolor="red"/>
        </w:pict>
      </w:r>
      <w:r w:rsidR="00CA746A">
        <w:rPr>
          <w:rFonts w:ascii="Tahoma" w:hAnsi="Tahoma" w:cs="Tahoma"/>
          <w:noProof/>
          <w:lang w:val="es-MX" w:eastAsia="es-MX"/>
        </w:rPr>
        <w:pict>
          <v:shape id="_x0000_s1070" type="#_x0000_t32" style="position:absolute;margin-left:123.75pt;margin-top:169.5pt;width:43.2pt;height:0;z-index:251697152" o:connectortype="straight" strokecolor="red" strokeweight="1pt"/>
        </w:pict>
      </w:r>
      <w:r w:rsidR="00CA746A">
        <w:rPr>
          <w:rFonts w:ascii="Tahoma" w:hAnsi="Tahoma" w:cs="Tahoma"/>
          <w:noProof/>
          <w:lang w:val="es-MX" w:eastAsia="es-MX"/>
        </w:rPr>
        <w:pict>
          <v:shape id="_x0000_s1067" type="#_x0000_t32" style="position:absolute;margin-left:183.75pt;margin-top:128.7pt;width:115.8pt;height:0;z-index:251694080" o:connectortype="straight" strokecolor="red" strokeweight="1pt"/>
        </w:pict>
      </w:r>
      <w:r w:rsidR="002D6B4A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5608320" cy="3276600"/>
            <wp:effectExtent l="19050" t="0" r="0" b="0"/>
            <wp:docPr id="1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2D6B4A" w:rsidRDefault="002D6B4A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C60F03" w:rsidRDefault="00C60F03" w:rsidP="00D819A7">
      <w:pPr>
        <w:rPr>
          <w:rFonts w:ascii="Tahoma" w:hAnsi="Tahoma" w:cs="Tahoma"/>
          <w:lang w:val="es-MX"/>
        </w:rPr>
      </w:pPr>
    </w:p>
    <w:p w:rsidR="00BE5889" w:rsidRDefault="00BE5889" w:rsidP="00D819A7">
      <w:pPr>
        <w:rPr>
          <w:rFonts w:ascii="Tahoma" w:hAnsi="Tahoma" w:cs="Tahoma"/>
          <w:lang w:val="es-MX"/>
        </w:rPr>
      </w:pPr>
    </w:p>
    <w:p w:rsidR="00BE5889" w:rsidRDefault="00BE5889" w:rsidP="00D819A7">
      <w:pPr>
        <w:rPr>
          <w:rFonts w:ascii="Tahoma" w:hAnsi="Tahoma" w:cs="Tahoma"/>
          <w:lang w:val="es-MX"/>
        </w:rPr>
      </w:pPr>
    </w:p>
    <w:p w:rsidR="00BE5889" w:rsidRDefault="00BE5889" w:rsidP="00D819A7">
      <w:pPr>
        <w:rPr>
          <w:rFonts w:ascii="Tahoma" w:hAnsi="Tahoma" w:cs="Tahoma"/>
          <w:lang w:val="es-MX"/>
        </w:rPr>
      </w:pPr>
    </w:p>
    <w:p w:rsidR="00BE5889" w:rsidRDefault="00BE5889" w:rsidP="00D819A7">
      <w:pPr>
        <w:rPr>
          <w:rFonts w:ascii="Tahoma" w:hAnsi="Tahoma" w:cs="Tahoma"/>
          <w:lang w:val="es-MX"/>
        </w:rPr>
      </w:pPr>
    </w:p>
    <w:p w:rsidR="00BE5889" w:rsidRDefault="00BE5889" w:rsidP="00D819A7">
      <w:pPr>
        <w:rPr>
          <w:rFonts w:ascii="Tahoma" w:hAnsi="Tahoma" w:cs="Tahoma"/>
          <w:lang w:val="es-MX"/>
        </w:rPr>
      </w:pPr>
    </w:p>
    <w:p w:rsidR="00BE5889" w:rsidRDefault="00BE5889" w:rsidP="00D819A7">
      <w:pPr>
        <w:rPr>
          <w:rFonts w:ascii="Tahoma" w:hAnsi="Tahoma" w:cs="Tahoma"/>
          <w:lang w:val="es-MX"/>
        </w:rPr>
      </w:pPr>
    </w:p>
    <w:p w:rsidR="00623B6A" w:rsidRDefault="00623B6A" w:rsidP="00D819A7">
      <w:pPr>
        <w:rPr>
          <w:rFonts w:ascii="Tahoma" w:hAnsi="Tahoma" w:cs="Tahoma"/>
          <w:lang w:val="es-MX"/>
        </w:rPr>
      </w:pPr>
    </w:p>
    <w:p w:rsidR="00623B6A" w:rsidRDefault="00623B6A" w:rsidP="00D819A7">
      <w:pPr>
        <w:rPr>
          <w:rFonts w:ascii="Tahoma" w:hAnsi="Tahoma" w:cs="Tahoma"/>
          <w:lang w:val="es-MX"/>
        </w:rPr>
      </w:pPr>
    </w:p>
    <w:p w:rsidR="00623B6A" w:rsidRDefault="00623B6A" w:rsidP="00D819A7">
      <w:pPr>
        <w:rPr>
          <w:rFonts w:ascii="Tahoma" w:hAnsi="Tahoma" w:cs="Tahoma"/>
          <w:lang w:val="es-MX"/>
        </w:rPr>
      </w:pPr>
    </w:p>
    <w:p w:rsidR="00BE5889" w:rsidRDefault="00BE5889" w:rsidP="00D819A7">
      <w:pPr>
        <w:rPr>
          <w:rFonts w:ascii="Tahoma" w:hAnsi="Tahoma" w:cs="Tahoma"/>
          <w:lang w:val="es-MX"/>
        </w:rPr>
      </w:pPr>
    </w:p>
    <w:p w:rsidR="0038137E" w:rsidRPr="00623B6A" w:rsidRDefault="00CA746A" w:rsidP="00D819A7">
      <w:pPr>
        <w:rPr>
          <w:rFonts w:ascii="Tahoma" w:hAnsi="Tahoma" w:cs="Tahoma"/>
          <w:b/>
          <w:lang w:val="es-MX"/>
        </w:rPr>
      </w:pPr>
      <w:r>
        <w:rPr>
          <w:rFonts w:ascii="Tahoma" w:hAnsi="Tahoma" w:cs="Tahoma"/>
          <w:b/>
          <w:lang w:val="es-MX"/>
        </w:rPr>
        <w:t>Proceso para realizar un cobro de caja</w:t>
      </w:r>
    </w:p>
    <w:p w:rsidR="0038137E" w:rsidRDefault="0038137E" w:rsidP="00D819A7">
      <w:pPr>
        <w:rPr>
          <w:rFonts w:ascii="Tahoma" w:hAnsi="Tahoma" w:cs="Tahoma"/>
          <w:lang w:val="es-MX"/>
        </w:rPr>
      </w:pPr>
    </w:p>
    <w:p w:rsidR="00D819A7" w:rsidRDefault="00976C93" w:rsidP="00623B6A">
      <w:pPr>
        <w:jc w:val="center"/>
        <w:rPr>
          <w:lang w:val="es-MX"/>
        </w:rPr>
      </w:pPr>
      <w:r w:rsidRPr="00492F00">
        <w:rPr>
          <w:noProof/>
          <w:lang w:val="en-US" w:eastAsia="en-US"/>
        </w:rPr>
        <w:pict>
          <v:shape id="_x0000_s1027" type="#_x0000_t202" style="position:absolute;left:0;text-align:left;margin-left:403.2pt;margin-top:44.25pt;width:66.6pt;height:55.25pt;z-index:251659264" strokecolor="red" strokeweight="1pt">
            <v:textbox>
              <w:txbxContent>
                <w:p w:rsidR="00D819A7" w:rsidRPr="00603E0F" w:rsidRDefault="00976C93" w:rsidP="00D819A7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1.- </w:t>
                  </w:r>
                  <w:r w:rsidRPr="00976C93">
                    <w:rPr>
                      <w:sz w:val="20"/>
                      <w:szCs w:val="20"/>
                      <w:lang w:val="es-MX"/>
                    </w:rPr>
                    <w:t xml:space="preserve">Dar </w:t>
                  </w:r>
                  <w:proofErr w:type="spellStart"/>
                  <w:r w:rsidRPr="00976C93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976C93">
                    <w:rPr>
                      <w:sz w:val="20"/>
                      <w:szCs w:val="20"/>
                      <w:lang w:val="es-MX"/>
                    </w:rPr>
                    <w:t xml:space="preserve"> en F</w:t>
                  </w:r>
                  <w:r>
                    <w:rPr>
                      <w:sz w:val="20"/>
                      <w:szCs w:val="20"/>
                      <w:lang w:val="es-MX"/>
                    </w:rPr>
                    <w:t>inanzas del alumnado.</w:t>
                  </w:r>
                  <w:r w:rsidR="00D819A7">
                    <w:rPr>
                      <w:lang w:val="es-MX"/>
                    </w:rPr>
                    <w:t xml:space="preserve"> </w:t>
                  </w:r>
                </w:p>
              </w:txbxContent>
            </v:textbox>
          </v:shape>
        </w:pict>
      </w:r>
      <w:r w:rsidR="00623B6A">
        <w:rPr>
          <w:noProof/>
          <w:lang w:val="es-MX" w:eastAsia="es-MX"/>
        </w:rPr>
        <w:pict>
          <v:shape id="_x0000_s1061" type="#_x0000_t32" style="position:absolute;left:0;text-align:left;margin-left:157.35pt;margin-top:60.65pt;width:245.85pt;height:147pt;flip:x;z-index:251687936" o:connectortype="straight" strokecolor="red" strokeweight="1pt">
            <v:stroke endarrow="block"/>
          </v:shape>
        </w:pict>
      </w:r>
      <w:r w:rsidR="00D819A7">
        <w:rPr>
          <w:noProof/>
          <w:lang w:val="es-MX" w:eastAsia="es-MX"/>
        </w:rPr>
        <w:drawing>
          <wp:inline distT="0" distB="0" distL="0" distR="0">
            <wp:extent cx="4297680" cy="3581400"/>
            <wp:effectExtent l="1905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C1A" w:rsidRDefault="005F519D">
      <w:pPr>
        <w:rPr>
          <w:lang w:val="es-MX"/>
        </w:rPr>
      </w:pPr>
    </w:p>
    <w:p w:rsidR="005C1DDC" w:rsidRDefault="005C1DDC">
      <w:pPr>
        <w:rPr>
          <w:lang w:val="es-MX"/>
        </w:rPr>
      </w:pPr>
    </w:p>
    <w:p w:rsidR="005C1DDC" w:rsidRDefault="00D4241E" w:rsidP="00976C93">
      <w:pPr>
        <w:jc w:val="center"/>
        <w:rPr>
          <w:lang w:val="es-MX"/>
        </w:rPr>
      </w:pPr>
      <w:r w:rsidRPr="00492F00">
        <w:rPr>
          <w:noProof/>
          <w:lang w:val="en-US" w:eastAsia="en-US"/>
        </w:rPr>
        <w:pict>
          <v:shape id="_x0000_s1030" type="#_x0000_t32" style="position:absolute;left:0;text-align:left;margin-left:325.95pt;margin-top:29.9pt;width:58.65pt;height:32.2pt;flip:x;z-index:251661312" o:connectortype="straight" strokecolor="red" strokeweight="1pt">
            <v:stroke endarrow="block"/>
          </v:shape>
        </w:pict>
      </w:r>
      <w:r w:rsidR="00976C93">
        <w:rPr>
          <w:noProof/>
          <w:lang w:val="es-MX" w:eastAsia="es-MX"/>
        </w:rPr>
        <w:pict>
          <v:shape id="_x0000_s1154" type="#_x0000_t202" style="position:absolute;left:0;text-align:left;margin-left:330.15pt;margin-top:136.1pt;width:104.4pt;height:48.6pt;z-index:251780096" strokecolor="red" strokeweight="1pt">
            <v:textbox style="mso-next-textbox:#_x0000_s1154">
              <w:txbxContent>
                <w:p w:rsidR="00976C93" w:rsidRPr="00976C93" w:rsidRDefault="00976C93">
                  <w:pPr>
                    <w:rPr>
                      <w:sz w:val="20"/>
                      <w:szCs w:val="20"/>
                      <w:lang w:val="es-MX"/>
                    </w:rPr>
                  </w:pPr>
                  <w:r>
                    <w:rPr>
                      <w:lang w:val="es-MX"/>
                    </w:rPr>
                    <w:t xml:space="preserve">3.- </w:t>
                  </w:r>
                  <w:r w:rsidRPr="00976C93">
                    <w:rPr>
                      <w:sz w:val="20"/>
                      <w:szCs w:val="20"/>
                      <w:lang w:val="es-MX"/>
                    </w:rPr>
                    <w:t xml:space="preserve">Dar </w:t>
                  </w:r>
                  <w:proofErr w:type="spellStart"/>
                  <w:r w:rsidRPr="00976C93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976C93">
                    <w:rPr>
                      <w:sz w:val="20"/>
                      <w:szCs w:val="20"/>
                      <w:lang w:val="es-MX"/>
                    </w:rPr>
                    <w:t xml:space="preserve"> en Contabilización de Pagos Alumnos…</w:t>
                  </w:r>
                </w:p>
              </w:txbxContent>
            </v:textbox>
          </v:shape>
        </w:pict>
      </w:r>
      <w:r w:rsidR="00976C93" w:rsidRPr="00492F00">
        <w:rPr>
          <w:noProof/>
          <w:lang w:val="en-US" w:eastAsia="en-US"/>
        </w:rPr>
        <w:pict>
          <v:shape id="_x0000_s1028" type="#_x0000_t202" style="position:absolute;left:0;text-align:left;margin-left:384.6pt;margin-top:.3pt;width:102.75pt;height:55.2pt;z-index:251660288" strokecolor="red" strokeweight="1pt">
            <v:textbox>
              <w:txbxContent>
                <w:p w:rsidR="005C1DDC" w:rsidRPr="00937A89" w:rsidRDefault="00976C93" w:rsidP="005C1DDC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2.- </w:t>
                  </w:r>
                  <w:r w:rsidRPr="00976C93">
                    <w:rPr>
                      <w:sz w:val="20"/>
                      <w:szCs w:val="20"/>
                      <w:lang w:val="es-MX"/>
                    </w:rPr>
                    <w:t xml:space="preserve">Dar </w:t>
                  </w:r>
                  <w:proofErr w:type="spellStart"/>
                  <w:r w:rsidRPr="00976C93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976C93">
                    <w:rPr>
                      <w:sz w:val="20"/>
                      <w:szCs w:val="20"/>
                      <w:lang w:val="es-MX"/>
                    </w:rPr>
                    <w:t xml:space="preserve"> en Operaciones de Caja.</w:t>
                  </w:r>
                </w:p>
              </w:txbxContent>
            </v:textbox>
          </v:shape>
        </w:pict>
      </w:r>
      <w:r w:rsidR="00492F00" w:rsidRPr="00492F00">
        <w:rPr>
          <w:noProof/>
          <w:lang w:val="en-US" w:eastAsia="en-US"/>
        </w:rPr>
        <w:pict>
          <v:shape id="_x0000_s1031" type="#_x0000_t32" style="position:absolute;left:0;text-align:left;margin-left:264.15pt;margin-top:120.9pt;width:66pt;height:22.8pt;flip:x y;z-index:251662336" o:connectortype="straight" strokecolor="red" strokeweight="1pt">
            <v:stroke endarrow="block"/>
          </v:shape>
        </w:pict>
      </w:r>
      <w:r w:rsidR="005C1DDC">
        <w:rPr>
          <w:noProof/>
          <w:lang w:val="es-MX" w:eastAsia="es-MX"/>
        </w:rPr>
        <w:drawing>
          <wp:inline distT="0" distB="0" distL="0" distR="0">
            <wp:extent cx="4579620" cy="1813560"/>
            <wp:effectExtent l="1905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620" cy="181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805" w:rsidRDefault="00DB0805">
      <w:pPr>
        <w:rPr>
          <w:lang w:val="es-MX"/>
        </w:rPr>
      </w:pPr>
    </w:p>
    <w:p w:rsidR="00DB0805" w:rsidRDefault="00DB0805">
      <w:pPr>
        <w:rPr>
          <w:lang w:val="es-MX"/>
        </w:rPr>
      </w:pPr>
    </w:p>
    <w:p w:rsidR="00DB0805" w:rsidRDefault="00DB0805">
      <w:pPr>
        <w:rPr>
          <w:lang w:val="es-MX"/>
        </w:rPr>
      </w:pPr>
    </w:p>
    <w:p w:rsidR="00DB0805" w:rsidRDefault="00DB0805">
      <w:pPr>
        <w:rPr>
          <w:lang w:val="es-MX"/>
        </w:rPr>
      </w:pPr>
    </w:p>
    <w:p w:rsidR="00DB0805" w:rsidRDefault="00DB0805" w:rsidP="00DB0805">
      <w:pPr>
        <w:rPr>
          <w:rFonts w:ascii="Tahoma" w:hAnsi="Tahoma" w:cs="Tahoma"/>
          <w:lang w:val="es-MX"/>
        </w:rPr>
      </w:pPr>
    </w:p>
    <w:p w:rsidR="00DB0805" w:rsidRDefault="00DB0805" w:rsidP="00DB0805">
      <w:pPr>
        <w:rPr>
          <w:rFonts w:ascii="Tahoma" w:hAnsi="Tahoma" w:cs="Tahoma"/>
          <w:lang w:val="es-MX"/>
        </w:rPr>
      </w:pPr>
    </w:p>
    <w:p w:rsidR="00DB0805" w:rsidRDefault="00DB0805" w:rsidP="00DB0805">
      <w:pPr>
        <w:rPr>
          <w:rFonts w:ascii="Tahoma" w:hAnsi="Tahoma" w:cs="Tahoma"/>
          <w:lang w:val="es-MX"/>
        </w:rPr>
      </w:pPr>
    </w:p>
    <w:p w:rsidR="00DB0805" w:rsidRDefault="00DB0805" w:rsidP="00DB0805">
      <w:pPr>
        <w:rPr>
          <w:rFonts w:ascii="Tahoma" w:hAnsi="Tahoma" w:cs="Tahoma"/>
          <w:lang w:val="es-MX"/>
        </w:rPr>
      </w:pPr>
    </w:p>
    <w:p w:rsidR="0038137E" w:rsidRDefault="0038137E" w:rsidP="00DB0805">
      <w:pPr>
        <w:rPr>
          <w:rFonts w:ascii="Tahoma" w:hAnsi="Tahoma" w:cs="Tahoma"/>
          <w:lang w:val="es-MX"/>
        </w:rPr>
      </w:pPr>
    </w:p>
    <w:p w:rsidR="0038137E" w:rsidRDefault="0038137E" w:rsidP="00DB0805">
      <w:pPr>
        <w:rPr>
          <w:rFonts w:ascii="Tahoma" w:hAnsi="Tahoma" w:cs="Tahoma"/>
          <w:lang w:val="es-MX"/>
        </w:rPr>
      </w:pPr>
    </w:p>
    <w:p w:rsidR="0038137E" w:rsidRDefault="0038137E" w:rsidP="00DB0805">
      <w:pPr>
        <w:rPr>
          <w:rFonts w:ascii="Tahoma" w:hAnsi="Tahoma" w:cs="Tahoma"/>
          <w:lang w:val="es-MX"/>
        </w:rPr>
      </w:pPr>
    </w:p>
    <w:p w:rsidR="0038137E" w:rsidRDefault="0038137E" w:rsidP="00DB0805">
      <w:pPr>
        <w:rPr>
          <w:rFonts w:ascii="Tahoma" w:hAnsi="Tahoma" w:cs="Tahoma"/>
          <w:lang w:val="es-MX"/>
        </w:rPr>
      </w:pPr>
    </w:p>
    <w:p w:rsidR="00BE5889" w:rsidRDefault="00BE5889" w:rsidP="00DB0805">
      <w:pPr>
        <w:rPr>
          <w:rFonts w:ascii="Tahoma" w:hAnsi="Tahoma" w:cs="Tahoma"/>
          <w:lang w:val="es-MX"/>
        </w:rPr>
      </w:pPr>
    </w:p>
    <w:p w:rsidR="00BE5889" w:rsidRDefault="00BE5889" w:rsidP="00DB0805">
      <w:pPr>
        <w:rPr>
          <w:rFonts w:ascii="Tahoma" w:hAnsi="Tahoma" w:cs="Tahoma"/>
          <w:lang w:val="es-MX"/>
        </w:rPr>
      </w:pPr>
    </w:p>
    <w:p w:rsidR="00BE5889" w:rsidRDefault="00BE5889" w:rsidP="00DB0805">
      <w:pPr>
        <w:rPr>
          <w:rFonts w:ascii="Tahoma" w:hAnsi="Tahoma" w:cs="Tahoma"/>
          <w:lang w:val="es-MX"/>
        </w:rPr>
      </w:pPr>
    </w:p>
    <w:p w:rsidR="00DB0805" w:rsidRDefault="00DB0805" w:rsidP="00DB0805">
      <w:pPr>
        <w:rPr>
          <w:rFonts w:ascii="Tahoma" w:hAnsi="Tahoma" w:cs="Tahoma"/>
          <w:lang w:val="es-MX"/>
        </w:rPr>
      </w:pPr>
    </w:p>
    <w:p w:rsidR="00DB0805" w:rsidRDefault="00D4241E" w:rsidP="00DB0805">
      <w:pPr>
        <w:rPr>
          <w:rFonts w:ascii="Tahoma" w:hAnsi="Tahoma" w:cs="Tahoma"/>
          <w:lang w:val="es-MX"/>
        </w:rPr>
      </w:pPr>
      <w:r>
        <w:rPr>
          <w:noProof/>
          <w:lang w:val="es-MX" w:eastAsia="es-MX"/>
        </w:rPr>
        <w:pict>
          <v:shape id="_x0000_s1101" type="#_x0000_t32" style="position:absolute;margin-left:265.35pt;margin-top:72.05pt;width:83.85pt;height:49.45pt;flip:x;z-index:251726848" o:connectortype="straight" strokecolor="red" strokeweight="1pt">
            <v:stroke endarrow="block"/>
          </v:shape>
        </w:pict>
      </w:r>
      <w:r w:rsidRPr="00492F00">
        <w:rPr>
          <w:noProof/>
          <w:lang w:val="en-US" w:eastAsia="en-US"/>
        </w:rPr>
        <w:pict>
          <v:shape id="_x0000_s1035" type="#_x0000_t32" style="position:absolute;margin-left:283.35pt;margin-top:150.65pt;width:69.45pt;height:12.6pt;flip:x;z-index:251666432" o:connectortype="straight" strokecolor="red" strokeweight="1pt">
            <v:stroke endarrow="block"/>
          </v:shape>
        </w:pict>
      </w:r>
      <w:r w:rsidR="00976C93">
        <w:rPr>
          <w:noProof/>
          <w:lang w:val="es-MX" w:eastAsia="es-MX"/>
        </w:rPr>
        <w:pict>
          <v:shape id="_x0000_s1072" type="#_x0000_t32" style="position:absolute;margin-left:196.35pt;margin-top:195.9pt;width:35.4pt;height:0;flip:x;z-index:251699200" o:connectortype="straight" strokecolor="red" strokeweight="1pt">
            <v:stroke endarrow="block"/>
          </v:shape>
        </w:pict>
      </w:r>
      <w:r w:rsidR="00976C93">
        <w:rPr>
          <w:noProof/>
          <w:lang w:val="es-MX" w:eastAsia="es-MX"/>
        </w:rPr>
        <w:pict>
          <v:shape id="_x0000_s1156" type="#_x0000_t202" style="position:absolute;margin-left:231.75pt;margin-top:185.1pt;width:126.75pt;height:18.95pt;z-index:251782144" strokecolor="red" strokeweight="1pt">
            <v:textbox>
              <w:txbxContent>
                <w:p w:rsidR="00976C93" w:rsidRPr="006919D5" w:rsidRDefault="00976C93" w:rsidP="00976C93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6.- 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Dar </w:t>
                  </w:r>
                  <w:proofErr w:type="spellStart"/>
                  <w:r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>
                    <w:rPr>
                      <w:sz w:val="20"/>
                      <w:szCs w:val="20"/>
                      <w:lang w:val="es-MX"/>
                    </w:rPr>
                    <w:t xml:space="preserve"> en Añadir.</w:t>
                  </w:r>
                </w:p>
              </w:txbxContent>
            </v:textbox>
          </v:shape>
        </w:pict>
      </w:r>
      <w:r w:rsidR="00976C93" w:rsidRPr="00492F00">
        <w:rPr>
          <w:noProof/>
          <w:lang w:val="en-US" w:eastAsia="en-US"/>
        </w:rPr>
        <w:pict>
          <v:shape id="_x0000_s1032" type="#_x0000_t202" style="position:absolute;margin-left:352.8pt;margin-top:100.5pt;width:126.75pt;height:50.15pt;z-index:251663360" strokecolor="red" strokeweight="1pt">
            <v:textbox>
              <w:txbxContent>
                <w:p w:rsidR="00DB0805" w:rsidRPr="006919D5" w:rsidRDefault="00976C93" w:rsidP="00DB0805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5.- </w:t>
                  </w:r>
                  <w:r w:rsidRPr="00976C93">
                    <w:rPr>
                      <w:sz w:val="20"/>
                      <w:szCs w:val="20"/>
                      <w:lang w:val="es-MX"/>
                    </w:rPr>
                    <w:t xml:space="preserve">Ingresar el ID </w:t>
                  </w:r>
                  <w:r>
                    <w:rPr>
                      <w:sz w:val="20"/>
                      <w:szCs w:val="20"/>
                      <w:lang w:val="es-MX"/>
                    </w:rPr>
                    <w:t>de alumno que solicita el tramite.</w:t>
                  </w:r>
                </w:p>
              </w:txbxContent>
            </v:textbox>
          </v:shape>
        </w:pict>
      </w:r>
      <w:r w:rsidR="00976C93">
        <w:rPr>
          <w:noProof/>
          <w:lang w:val="es-MX" w:eastAsia="es-MX"/>
        </w:rPr>
        <w:pict>
          <v:shape id="_x0000_s1155" type="#_x0000_t202" style="position:absolute;margin-left:349.2pt;margin-top:35.45pt;width:114.75pt;height:36.6pt;z-index:251781120" strokecolor="red" strokeweight="1pt">
            <v:textbox>
              <w:txbxContent>
                <w:p w:rsidR="00976C93" w:rsidRPr="006919D5" w:rsidRDefault="00976C93" w:rsidP="00976C93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4.- </w:t>
                  </w:r>
                  <w:r w:rsidRPr="00976C93">
                    <w:rPr>
                      <w:sz w:val="20"/>
                      <w:szCs w:val="20"/>
                      <w:lang w:val="es-MX"/>
                    </w:rPr>
                    <w:t>Seleccionar la caja correspondiente.</w:t>
                  </w:r>
                </w:p>
              </w:txbxContent>
            </v:textbox>
          </v:shape>
        </w:pict>
      </w:r>
      <w:r w:rsidR="00507F24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3817620" cy="2583180"/>
            <wp:effectExtent l="1905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258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79F" w:rsidRDefault="000F379F" w:rsidP="00DB0805">
      <w:pPr>
        <w:rPr>
          <w:rFonts w:ascii="Tahoma" w:hAnsi="Tahoma" w:cs="Tahoma"/>
          <w:lang w:val="es-MX"/>
        </w:rPr>
      </w:pPr>
    </w:p>
    <w:p w:rsidR="000F379F" w:rsidRDefault="000F379F" w:rsidP="00DB0805">
      <w:pPr>
        <w:rPr>
          <w:rFonts w:ascii="Tahoma" w:hAnsi="Tahoma" w:cs="Tahoma"/>
          <w:lang w:val="es-MX"/>
        </w:rPr>
      </w:pPr>
    </w:p>
    <w:p w:rsidR="007E38CE" w:rsidRDefault="007E38CE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91787B" w:rsidRDefault="0091787B" w:rsidP="00DB0805">
      <w:pPr>
        <w:rPr>
          <w:rFonts w:ascii="Tahoma" w:hAnsi="Tahoma" w:cs="Tahoma"/>
          <w:lang w:val="es-MX"/>
        </w:rPr>
      </w:pPr>
    </w:p>
    <w:p w:rsidR="007E38CE" w:rsidRDefault="007E38CE" w:rsidP="00DB0805">
      <w:pPr>
        <w:rPr>
          <w:rFonts w:ascii="Tahoma" w:hAnsi="Tahoma" w:cs="Tahoma"/>
          <w:lang w:val="es-MX"/>
        </w:rPr>
      </w:pPr>
    </w:p>
    <w:p w:rsidR="000F379F" w:rsidRDefault="00D4241E" w:rsidP="00976C93">
      <w:pPr>
        <w:jc w:val="center"/>
        <w:rPr>
          <w:rFonts w:ascii="Tahoma" w:hAnsi="Tahoma" w:cs="Tahoma"/>
          <w:lang w:val="es-MX"/>
        </w:rPr>
      </w:pPr>
      <w:r w:rsidRPr="00492F00">
        <w:rPr>
          <w:rFonts w:ascii="Tahoma" w:hAnsi="Tahoma" w:cs="Tahoma"/>
          <w:noProof/>
          <w:lang w:val="en-US" w:eastAsia="en-US"/>
        </w:rPr>
        <w:lastRenderedPageBreak/>
        <w:pict>
          <v:shape id="_x0000_s1037" type="#_x0000_t32" style="position:absolute;left:0;text-align:left;margin-left:209.55pt;margin-top:135.8pt;width:165.9pt;height:76.05pt;flip:x;z-index:251668480" o:connectortype="straight" strokecolor="red" strokeweight="1pt">
            <v:stroke endarrow="block"/>
          </v:shape>
        </w:pict>
      </w:r>
      <w:r w:rsidRPr="00492F00">
        <w:rPr>
          <w:rFonts w:ascii="Tahoma" w:hAnsi="Tahoma" w:cs="Tahoma"/>
          <w:noProof/>
          <w:lang w:val="en-US" w:eastAsia="en-US"/>
        </w:rPr>
        <w:pict>
          <v:shape id="_x0000_s1036" type="#_x0000_t202" style="position:absolute;left:0;text-align:left;margin-left:375.45pt;margin-top:117.65pt;width:130.5pt;height:34.35pt;z-index:251667456;mso-width-relative:margin;mso-height-relative:margin" strokecolor="red" strokeweight="1pt">
            <v:textbox>
              <w:txbxContent>
                <w:p w:rsidR="0006420F" w:rsidRPr="00D4241E" w:rsidRDefault="00D4241E" w:rsidP="0006420F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7.- </w:t>
                  </w:r>
                  <w:r w:rsidRPr="00D4241E">
                    <w:rPr>
                      <w:sz w:val="20"/>
                      <w:szCs w:val="20"/>
                      <w:lang w:val="es-MX"/>
                    </w:rPr>
                    <w:t>Se ingresa la referencia del trámite solicitado.</w:t>
                  </w:r>
                </w:p>
              </w:txbxContent>
            </v:textbox>
          </v:shape>
        </w:pict>
      </w:r>
      <w:r w:rsidRPr="00492F00">
        <w:rPr>
          <w:rFonts w:ascii="Tahoma" w:hAnsi="Tahoma" w:cs="Tahoma"/>
          <w:noProof/>
          <w:lang w:val="en-US" w:eastAsia="en-US"/>
        </w:rPr>
        <w:pict>
          <v:shape id="_x0000_s1043" type="#_x0000_t32" style="position:absolute;left:0;text-align:left;margin-left:354.15pt;margin-top:220.85pt;width:45pt;height:30.75pt;flip:x y;z-index:251674624" o:connectortype="straight" strokecolor="red" strokeweight="1pt">
            <v:stroke endarrow="block"/>
          </v:shape>
        </w:pict>
      </w:r>
      <w:r w:rsidRPr="00492F00">
        <w:rPr>
          <w:rFonts w:ascii="Tahoma" w:hAnsi="Tahoma" w:cs="Tahoma"/>
          <w:noProof/>
          <w:lang w:val="en-US" w:eastAsia="en-US"/>
        </w:rPr>
        <w:pict>
          <v:shape id="_x0000_s1042" type="#_x0000_t202" style="position:absolute;left:0;text-align:left;margin-left:375.45pt;margin-top:251.6pt;width:123.9pt;height:91.2pt;z-index:251673600;mso-width-relative:margin;mso-height-relative:margin" strokecolor="red" strokeweight="1pt">
            <v:textbox>
              <w:txbxContent>
                <w:p w:rsidR="002A3D74" w:rsidRDefault="00D4241E" w:rsidP="002A3D74">
                  <w:r>
                    <w:t xml:space="preserve">10.- </w:t>
                  </w:r>
                  <w:r w:rsidR="002A3D74">
                    <w:t xml:space="preserve"> </w:t>
                  </w:r>
                  <w:r w:rsidRPr="00D4241E">
                    <w:rPr>
                      <w:sz w:val="20"/>
                      <w:szCs w:val="20"/>
                    </w:rPr>
                    <w:t>D</w:t>
                  </w:r>
                  <w:r w:rsidR="002A3D74" w:rsidRPr="00D4241E">
                    <w:rPr>
                      <w:sz w:val="20"/>
                      <w:szCs w:val="20"/>
                    </w:rPr>
                    <w:t>ar clic</w:t>
                  </w:r>
                  <w:r w:rsidRPr="00D4241E">
                    <w:rPr>
                      <w:sz w:val="20"/>
                      <w:szCs w:val="20"/>
                    </w:rPr>
                    <w:t xml:space="preserve"> en</w:t>
                  </w:r>
                  <w:r w:rsidR="002A3D74" w:rsidRPr="00D4241E">
                    <w:rPr>
                      <w:sz w:val="20"/>
                      <w:szCs w:val="20"/>
                    </w:rPr>
                    <w:t xml:space="preserve"> crear imprimir recibo</w:t>
                  </w:r>
                  <w:r w:rsidRPr="00D4241E">
                    <w:rPr>
                      <w:sz w:val="20"/>
                      <w:szCs w:val="20"/>
                    </w:rPr>
                    <w:t>.</w:t>
                  </w:r>
                  <w:r>
                    <w:rPr>
                      <w:sz w:val="20"/>
                      <w:szCs w:val="20"/>
                    </w:rPr>
                    <w:t xml:space="preserve"> En ese momento el trámite aparece pagado, para que el alumno continúe su proceso en registro escolar. </w:t>
                  </w:r>
                </w:p>
              </w:txbxContent>
            </v:textbox>
          </v:shape>
        </w:pict>
      </w:r>
      <w:r w:rsidRPr="00492F00">
        <w:rPr>
          <w:rFonts w:ascii="Tahoma" w:hAnsi="Tahoma" w:cs="Tahoma"/>
          <w:noProof/>
          <w:lang w:val="en-US" w:eastAsia="en-US"/>
        </w:rPr>
        <w:pict>
          <v:shape id="_x0000_s1041" type="#_x0000_t32" style="position:absolute;left:0;text-align:left;margin-left:318.15pt;margin-top:382.4pt;width:0;height:68.95pt;flip:y;z-index:251672576" o:connectortype="straight" strokecolor="red" strokeweight="1pt">
            <v:stroke endarrow="block"/>
          </v:shape>
        </w:pict>
      </w:r>
      <w:r w:rsidRPr="00492F00">
        <w:rPr>
          <w:rFonts w:ascii="Tahoma" w:hAnsi="Tahoma" w:cs="Tahoma"/>
          <w:noProof/>
          <w:lang w:val="en-US" w:eastAsia="en-US"/>
        </w:rPr>
        <w:pict>
          <v:shape id="_x0000_s1039" type="#_x0000_t32" style="position:absolute;left:0;text-align:left;margin-left:146.55pt;margin-top:382.4pt;width:0;height:48.75pt;flip:y;z-index:251670528" o:connectortype="straight" strokecolor="red" strokeweight="1pt">
            <v:stroke endarrow="block"/>
          </v:shape>
        </w:pict>
      </w:r>
      <w:r w:rsidR="00455787" w:rsidRPr="00455787">
        <w:rPr>
          <w:rFonts w:ascii="Tahoma" w:hAnsi="Tahoma" w:cs="Tahoma"/>
          <w:noProof/>
          <w:lang w:val="es-MX" w:eastAsia="es-MX"/>
        </w:rPr>
        <w:drawing>
          <wp:inline distT="0" distB="0" distL="0" distR="0">
            <wp:extent cx="5314950" cy="5219700"/>
            <wp:effectExtent l="19050" t="0" r="0" b="0"/>
            <wp:docPr id="22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444" cy="5240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79F" w:rsidRDefault="000F379F" w:rsidP="00DB0805">
      <w:pPr>
        <w:rPr>
          <w:rFonts w:ascii="Tahoma" w:hAnsi="Tahoma" w:cs="Tahoma"/>
          <w:lang w:val="es-MX"/>
        </w:rPr>
      </w:pPr>
    </w:p>
    <w:p w:rsidR="000F379F" w:rsidRDefault="00D4241E" w:rsidP="00DB0805">
      <w:pPr>
        <w:rPr>
          <w:rFonts w:ascii="Tahoma" w:hAnsi="Tahoma" w:cs="Tahoma"/>
          <w:lang w:val="es-MX"/>
        </w:rPr>
      </w:pPr>
      <w:r w:rsidRPr="00492F00">
        <w:rPr>
          <w:rFonts w:ascii="Tahoma" w:hAnsi="Tahoma" w:cs="Tahoma"/>
          <w:noProof/>
          <w:lang w:val="en-US" w:eastAsia="en-US"/>
        </w:rPr>
        <w:pict>
          <v:shape id="_x0000_s1038" type="#_x0000_t202" style="position:absolute;margin-left:111.15pt;margin-top:5.7pt;width:98.4pt;height:49.65pt;z-index:251669504;mso-width-relative:margin;mso-height-relative:margin" strokecolor="red" strokeweight="1pt">
            <v:textbox>
              <w:txbxContent>
                <w:p w:rsidR="0006420F" w:rsidRDefault="00D4241E" w:rsidP="0006420F">
                  <w:r>
                    <w:t xml:space="preserve">8.- </w:t>
                  </w:r>
                  <w:r w:rsidR="0006420F">
                    <w:t xml:space="preserve"> </w:t>
                  </w:r>
                  <w:r w:rsidRPr="00D4241E">
                    <w:rPr>
                      <w:sz w:val="20"/>
                      <w:szCs w:val="20"/>
                    </w:rPr>
                    <w:t xml:space="preserve">Se elige la forma de pago </w:t>
                  </w:r>
                  <w:r w:rsidR="0006420F" w:rsidRPr="00D4241E">
                    <w:rPr>
                      <w:sz w:val="20"/>
                      <w:szCs w:val="20"/>
                    </w:rPr>
                    <w:t xml:space="preserve">1 </w:t>
                  </w:r>
                  <w:r w:rsidRPr="00D4241E">
                    <w:rPr>
                      <w:sz w:val="20"/>
                      <w:szCs w:val="20"/>
                    </w:rPr>
                    <w:t>(</w:t>
                  </w:r>
                  <w:r w:rsidR="0006420F" w:rsidRPr="00D4241E">
                    <w:rPr>
                      <w:sz w:val="20"/>
                      <w:szCs w:val="20"/>
                    </w:rPr>
                    <w:t>efectivo)</w:t>
                  </w:r>
                </w:p>
              </w:txbxContent>
            </v:textbox>
          </v:shape>
        </w:pict>
      </w:r>
    </w:p>
    <w:p w:rsidR="000F379F" w:rsidRDefault="00D4241E" w:rsidP="00DB0805">
      <w:pPr>
        <w:rPr>
          <w:rFonts w:ascii="Tahoma" w:hAnsi="Tahoma" w:cs="Tahoma"/>
          <w:lang w:val="es-MX"/>
        </w:rPr>
      </w:pPr>
      <w:r w:rsidRPr="00492F00">
        <w:rPr>
          <w:rFonts w:ascii="Tahoma" w:hAnsi="Tahoma" w:cs="Tahoma"/>
          <w:noProof/>
          <w:lang w:val="en-US" w:eastAsia="en-US"/>
        </w:rPr>
        <w:pict>
          <v:shape id="_x0000_s1040" type="#_x0000_t202" style="position:absolute;margin-left:274.05pt;margin-top:11.4pt;width:101.4pt;height:46.85pt;z-index:251671552;mso-width-relative:margin;mso-height-relative:margin" strokecolor="red" strokeweight="1pt">
            <v:textbox>
              <w:txbxContent>
                <w:p w:rsidR="00F8229F" w:rsidRDefault="00D4241E" w:rsidP="00F8229F">
                  <w:r>
                    <w:t>9.-</w:t>
                  </w:r>
                  <w:r w:rsidR="00F8229F">
                    <w:t xml:space="preserve">  </w:t>
                  </w:r>
                  <w:r w:rsidRPr="00D4241E">
                    <w:rPr>
                      <w:sz w:val="20"/>
                      <w:szCs w:val="20"/>
                    </w:rPr>
                    <w:t>Se ingresa el costo del trámite solicitado</w:t>
                  </w:r>
                  <w:r w:rsidRPr="00D4241E">
                    <w:t>.</w:t>
                  </w:r>
                </w:p>
              </w:txbxContent>
            </v:textbox>
          </v:shape>
        </w:pict>
      </w:r>
    </w:p>
    <w:p w:rsidR="000F379F" w:rsidRDefault="000F379F" w:rsidP="00DB0805">
      <w:pPr>
        <w:rPr>
          <w:rFonts w:ascii="Tahoma" w:hAnsi="Tahoma" w:cs="Tahoma"/>
          <w:lang w:val="es-MX"/>
        </w:rPr>
      </w:pPr>
    </w:p>
    <w:p w:rsidR="000F379F" w:rsidRDefault="000F379F" w:rsidP="00DB0805">
      <w:pPr>
        <w:rPr>
          <w:rFonts w:ascii="Tahoma" w:hAnsi="Tahoma" w:cs="Tahoma"/>
          <w:lang w:val="es-MX"/>
        </w:rPr>
      </w:pPr>
    </w:p>
    <w:p w:rsidR="000F379F" w:rsidRDefault="000F379F" w:rsidP="00DB0805">
      <w:pPr>
        <w:rPr>
          <w:rFonts w:ascii="Tahoma" w:hAnsi="Tahoma" w:cs="Tahoma"/>
          <w:lang w:val="es-MX"/>
        </w:rPr>
      </w:pPr>
    </w:p>
    <w:p w:rsidR="008A42FD" w:rsidRDefault="008A42FD" w:rsidP="00DB0805">
      <w:pPr>
        <w:rPr>
          <w:rFonts w:ascii="Tahoma" w:hAnsi="Tahoma" w:cs="Tahoma"/>
          <w:lang w:val="es-MX"/>
        </w:rPr>
      </w:pPr>
    </w:p>
    <w:p w:rsidR="008A42FD" w:rsidRDefault="008A42FD" w:rsidP="00DB0805">
      <w:pPr>
        <w:rPr>
          <w:rFonts w:ascii="Tahoma" w:hAnsi="Tahoma" w:cs="Tahoma"/>
          <w:lang w:val="es-MX"/>
        </w:rPr>
      </w:pPr>
    </w:p>
    <w:p w:rsidR="008A42FD" w:rsidRDefault="008A42FD" w:rsidP="00DB0805">
      <w:pPr>
        <w:rPr>
          <w:rFonts w:ascii="Tahoma" w:hAnsi="Tahoma" w:cs="Tahoma"/>
          <w:lang w:val="es-MX"/>
        </w:rPr>
      </w:pPr>
    </w:p>
    <w:p w:rsidR="008A42FD" w:rsidRPr="00D663F7" w:rsidRDefault="008A42FD" w:rsidP="00DB0805">
      <w:pPr>
        <w:rPr>
          <w:rFonts w:ascii="Tahoma" w:hAnsi="Tahoma" w:cs="Tahoma"/>
          <w:lang w:val="es-MX"/>
        </w:rPr>
      </w:pPr>
    </w:p>
    <w:p w:rsidR="00DB0805" w:rsidRPr="00D663F7" w:rsidRDefault="00DB0805" w:rsidP="00DB0805">
      <w:pPr>
        <w:rPr>
          <w:rFonts w:ascii="Tahoma" w:hAnsi="Tahoma" w:cs="Tahoma"/>
          <w:lang w:val="es-MX"/>
        </w:rPr>
      </w:pPr>
    </w:p>
    <w:p w:rsidR="00325106" w:rsidRDefault="00325106">
      <w:pPr>
        <w:rPr>
          <w:lang w:val="es-MX"/>
        </w:rPr>
      </w:pPr>
    </w:p>
    <w:p w:rsidR="00325106" w:rsidRDefault="00325106">
      <w:pPr>
        <w:rPr>
          <w:lang w:val="es-MX"/>
        </w:rPr>
      </w:pPr>
    </w:p>
    <w:p w:rsidR="00325106" w:rsidRDefault="00325106">
      <w:pPr>
        <w:rPr>
          <w:lang w:val="es-MX"/>
        </w:rPr>
      </w:pPr>
    </w:p>
    <w:p w:rsidR="00325106" w:rsidRDefault="00325106">
      <w:pPr>
        <w:rPr>
          <w:lang w:val="es-MX"/>
        </w:rPr>
      </w:pPr>
    </w:p>
    <w:p w:rsidR="00325106" w:rsidRDefault="00D4241E" w:rsidP="00D4241E">
      <w:pPr>
        <w:rPr>
          <w:lang w:val="es-MX"/>
        </w:rPr>
      </w:pPr>
      <w:r>
        <w:rPr>
          <w:noProof/>
          <w:lang w:val="es-MX" w:eastAsia="es-MX"/>
        </w:rPr>
        <w:lastRenderedPageBreak/>
        <w:pict>
          <v:shape id="_x0000_s1158" type="#_x0000_t202" style="position:absolute;margin-left:135.75pt;margin-top:210.9pt;width:169.2pt;height:39pt;z-index:251784192" strokecolor="red" strokeweight="1pt">
            <v:textbox style="mso-next-textbox:#_x0000_s1158">
              <w:txbxContent>
                <w:p w:rsidR="00D4241E" w:rsidRPr="00D4241E" w:rsidRDefault="00D4241E">
                  <w:pPr>
                    <w:rPr>
                      <w:sz w:val="20"/>
                      <w:szCs w:val="20"/>
                      <w:lang w:val="es-MX"/>
                    </w:rPr>
                  </w:pPr>
                  <w:r w:rsidRPr="00D4241E">
                    <w:rPr>
                      <w:b/>
                      <w:sz w:val="20"/>
                      <w:szCs w:val="20"/>
                      <w:lang w:val="es-MX"/>
                    </w:rPr>
                    <w:t>11.-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  <w:r w:rsidRPr="00D4241E">
                    <w:rPr>
                      <w:sz w:val="20"/>
                      <w:szCs w:val="20"/>
                      <w:lang w:val="es-MX"/>
                    </w:rPr>
                    <w:t xml:space="preserve">Para que nos muestre el Ticket,  dar </w:t>
                  </w:r>
                  <w:proofErr w:type="spellStart"/>
                  <w:r w:rsidRPr="00D4241E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D4241E">
                    <w:rPr>
                      <w:sz w:val="20"/>
                      <w:szCs w:val="20"/>
                      <w:lang w:val="es-MX"/>
                    </w:rPr>
                    <w:t xml:space="preserve"> en Buscar.</w:t>
                  </w:r>
                </w:p>
              </w:txbxContent>
            </v:textbox>
          </v:shape>
        </w:pict>
      </w:r>
      <w:r>
        <w:rPr>
          <w:noProof/>
          <w:lang w:val="es-MX" w:eastAsia="es-MX"/>
        </w:rPr>
        <w:pict>
          <v:shape id="_x0000_s1157" type="#_x0000_t32" style="position:absolute;margin-left:88.35pt;margin-top:192.9pt;width:47.4pt;height:43.8pt;flip:x y;z-index:251783168" o:connectortype="straight" strokecolor="red" strokeweight="1pt">
            <v:stroke endarrow="block"/>
          </v:shape>
        </w:pict>
      </w:r>
      <w:r w:rsidR="00AC7A11">
        <w:rPr>
          <w:noProof/>
          <w:lang w:val="es-MX" w:eastAsia="es-MX"/>
        </w:rPr>
        <w:pict>
          <v:shape id="_x0000_s1115" type="#_x0000_t32" style="position:absolute;margin-left:72.15pt;margin-top:185.1pt;width:22.8pt;height:0;z-index:251740160" o:connectortype="straight" strokecolor="red" strokeweight="1pt"/>
        </w:pict>
      </w:r>
      <w:r w:rsidR="00AC7A11">
        <w:rPr>
          <w:noProof/>
          <w:lang w:val="es-MX" w:eastAsia="es-MX"/>
        </w:rPr>
        <w:pict>
          <v:shape id="_x0000_s1114" type="#_x0000_t32" style="position:absolute;margin-left:94.95pt;margin-top:185.1pt;width:0;height:7.8pt;z-index:251739136" o:connectortype="straight" strokecolor="red" strokeweight="1pt"/>
        </w:pict>
      </w:r>
      <w:r w:rsidR="00AC7A11">
        <w:rPr>
          <w:noProof/>
          <w:lang w:val="es-MX" w:eastAsia="es-MX"/>
        </w:rPr>
        <w:pict>
          <v:shape id="_x0000_s1113" type="#_x0000_t32" style="position:absolute;margin-left:72.15pt;margin-top:185.1pt;width:0;height:7.8pt;z-index:251738112" o:connectortype="straight" strokecolor="red" strokeweight="1pt"/>
        </w:pict>
      </w:r>
      <w:r w:rsidR="0091787B">
        <w:rPr>
          <w:noProof/>
          <w:lang w:val="es-MX" w:eastAsia="es-MX"/>
        </w:rPr>
        <w:pict>
          <v:shape id="_x0000_s1102" type="#_x0000_t32" style="position:absolute;margin-left:72.15pt;margin-top:192.9pt;width:22.8pt;height:0;z-index:251727872" o:connectortype="straight" strokecolor="red" strokeweight="1pt"/>
        </w:pict>
      </w:r>
      <w:r w:rsidR="00325106">
        <w:rPr>
          <w:noProof/>
          <w:lang w:val="es-MX" w:eastAsia="es-MX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612130" cy="4099560"/>
            <wp:effectExtent l="19050" t="0" r="7620" b="0"/>
            <wp:wrapSquare wrapText="bothSides"/>
            <wp:docPr id="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13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09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0805" w:rsidRDefault="00DB0805">
      <w:pPr>
        <w:rPr>
          <w:lang w:val="es-MX"/>
        </w:rPr>
      </w:pPr>
    </w:p>
    <w:p w:rsidR="0038137E" w:rsidRDefault="0038137E">
      <w:pPr>
        <w:rPr>
          <w:lang w:val="es-MX"/>
        </w:rPr>
      </w:pPr>
    </w:p>
    <w:p w:rsidR="0038137E" w:rsidRDefault="0038137E">
      <w:pPr>
        <w:rPr>
          <w:lang w:val="es-MX"/>
        </w:rPr>
      </w:pPr>
    </w:p>
    <w:p w:rsidR="0038137E" w:rsidRDefault="0038137E">
      <w:pPr>
        <w:rPr>
          <w:lang w:val="es-MX"/>
        </w:rPr>
      </w:pPr>
    </w:p>
    <w:p w:rsidR="00637806" w:rsidRDefault="00455C9D">
      <w:pPr>
        <w:rPr>
          <w:lang w:val="es-MX"/>
        </w:rPr>
      </w:pPr>
      <w:r>
        <w:rPr>
          <w:noProof/>
          <w:lang w:val="es-MX" w:eastAsia="es-MX"/>
        </w:rPr>
        <w:lastRenderedPageBreak/>
        <w:pict>
          <v:shape id="_x0000_s1159" type="#_x0000_t202" style="position:absolute;margin-left:241.95pt;margin-top:377.7pt;width:141.6pt;height:25.2pt;z-index:251785216" strokecolor="red" strokeweight="1pt">
            <v:textbox>
              <w:txbxContent>
                <w:p w:rsidR="00455C9D" w:rsidRPr="00455C9D" w:rsidRDefault="00455C9D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12.- </w:t>
                  </w:r>
                  <w:r w:rsidRPr="00455C9D">
                    <w:rPr>
                      <w:sz w:val="20"/>
                      <w:szCs w:val="20"/>
                      <w:lang w:val="es-MX"/>
                    </w:rPr>
                    <w:t xml:space="preserve">Dar </w:t>
                  </w:r>
                  <w:proofErr w:type="spellStart"/>
                  <w:r w:rsidRPr="00455C9D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455C9D">
                    <w:rPr>
                      <w:sz w:val="20"/>
                      <w:szCs w:val="20"/>
                      <w:lang w:val="es-MX"/>
                    </w:rPr>
                    <w:t xml:space="preserve"> en imprimir.</w:t>
                  </w:r>
                </w:p>
              </w:txbxContent>
            </v:textbox>
          </v:shape>
        </w:pict>
      </w:r>
      <w:r>
        <w:rPr>
          <w:noProof/>
          <w:lang w:val="es-MX" w:eastAsia="es-MX"/>
        </w:rPr>
        <w:pict>
          <v:shape id="_x0000_s1161" type="#_x0000_t32" style="position:absolute;margin-left:112.95pt;margin-top:339.35pt;width:129pt;height:53.95pt;flip:x y;z-index:251786240" o:connectortype="straight" strokecolor="red" strokeweight="1pt">
            <v:stroke endarrow="block"/>
          </v:shape>
        </w:pict>
      </w:r>
      <w:r w:rsidR="0091787B">
        <w:rPr>
          <w:noProof/>
          <w:lang w:val="es-MX" w:eastAsia="es-MX"/>
        </w:rPr>
        <w:pict>
          <v:shape id="_x0000_s1106" type="#_x0000_t32" style="position:absolute;margin-left:85.35pt;margin-top:327.3pt;width:24.6pt;height:0;z-index:251731968" o:connectortype="straight" strokecolor="red" strokeweight="1pt"/>
        </w:pict>
      </w:r>
      <w:r w:rsidR="0091787B">
        <w:rPr>
          <w:noProof/>
          <w:lang w:val="es-MX" w:eastAsia="es-MX"/>
        </w:rPr>
        <w:pict>
          <v:shape id="_x0000_s1105" type="#_x0000_t32" style="position:absolute;margin-left:109.95pt;margin-top:327.3pt;width:0;height:12.05pt;flip:y;z-index:251730944" o:connectortype="straight" strokecolor="red" strokeweight="1pt"/>
        </w:pict>
      </w:r>
      <w:r w:rsidR="0091787B">
        <w:rPr>
          <w:noProof/>
          <w:lang w:val="es-MX" w:eastAsia="es-MX"/>
        </w:rPr>
        <w:pict>
          <v:shape id="_x0000_s1104" type="#_x0000_t32" style="position:absolute;margin-left:85.35pt;margin-top:327.3pt;width:0;height:12.05pt;flip:y;z-index:251729920" o:connectortype="straight" strokecolor="red" strokeweight="1pt"/>
        </w:pict>
      </w:r>
      <w:r w:rsidR="0091787B">
        <w:rPr>
          <w:noProof/>
          <w:lang w:val="es-MX" w:eastAsia="es-MX"/>
        </w:rPr>
        <w:pict>
          <v:shape id="_x0000_s1103" type="#_x0000_t32" style="position:absolute;margin-left:85.35pt;margin-top:339.35pt;width:24.6pt;height:0;z-index:251728896" o:connectortype="straight" strokecolor="red" strokeweight="1pt"/>
        </w:pict>
      </w:r>
      <w:r w:rsidR="0038137E" w:rsidRPr="0038137E">
        <w:rPr>
          <w:noProof/>
          <w:lang w:val="es-MX" w:eastAsia="es-MX"/>
        </w:rPr>
        <w:drawing>
          <wp:inline distT="0" distB="0" distL="0" distR="0">
            <wp:extent cx="5612130" cy="5715000"/>
            <wp:effectExtent l="19050" t="0" r="7620" b="0"/>
            <wp:docPr id="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7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806" w:rsidRPr="00637806" w:rsidRDefault="00637806" w:rsidP="00637806">
      <w:pPr>
        <w:rPr>
          <w:lang w:val="es-MX"/>
        </w:rPr>
      </w:pPr>
    </w:p>
    <w:p w:rsidR="00637806" w:rsidRPr="00637806" w:rsidRDefault="00637806" w:rsidP="00637806">
      <w:pPr>
        <w:rPr>
          <w:lang w:val="es-MX"/>
        </w:rPr>
      </w:pPr>
    </w:p>
    <w:p w:rsidR="00637806" w:rsidRPr="00637806" w:rsidRDefault="00637806" w:rsidP="00637806">
      <w:pPr>
        <w:rPr>
          <w:lang w:val="es-MX"/>
        </w:rPr>
      </w:pPr>
    </w:p>
    <w:p w:rsidR="00637806" w:rsidRPr="00637806" w:rsidRDefault="00637806" w:rsidP="00637806">
      <w:pPr>
        <w:rPr>
          <w:lang w:val="es-MX"/>
        </w:rPr>
      </w:pPr>
    </w:p>
    <w:p w:rsidR="00637806" w:rsidRPr="00637806" w:rsidRDefault="00637806" w:rsidP="00637806">
      <w:pPr>
        <w:rPr>
          <w:lang w:val="es-MX"/>
        </w:rPr>
      </w:pPr>
    </w:p>
    <w:p w:rsidR="00637806" w:rsidRDefault="00637806" w:rsidP="00637806">
      <w:pPr>
        <w:rPr>
          <w:lang w:val="es-MX"/>
        </w:rPr>
      </w:pPr>
    </w:p>
    <w:p w:rsidR="0038137E" w:rsidRDefault="00637806" w:rsidP="00637806">
      <w:pPr>
        <w:tabs>
          <w:tab w:val="left" w:pos="2748"/>
        </w:tabs>
        <w:rPr>
          <w:lang w:val="es-MX"/>
        </w:rPr>
      </w:pPr>
      <w:r>
        <w:rPr>
          <w:lang w:val="es-MX"/>
        </w:rPr>
        <w:tab/>
      </w: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CA746A" w:rsidRDefault="00CA746A" w:rsidP="00637806">
      <w:pPr>
        <w:tabs>
          <w:tab w:val="left" w:pos="2748"/>
        </w:tabs>
        <w:rPr>
          <w:lang w:val="es-MX"/>
        </w:rPr>
      </w:pP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Pr="0091787B" w:rsidRDefault="0091787B" w:rsidP="00637806">
      <w:pPr>
        <w:tabs>
          <w:tab w:val="left" w:pos="2748"/>
        </w:tabs>
        <w:rPr>
          <w:b/>
          <w:lang w:val="es-MX"/>
        </w:rPr>
      </w:pPr>
      <w:r w:rsidRPr="0091787B">
        <w:rPr>
          <w:b/>
          <w:lang w:val="es-MX"/>
        </w:rPr>
        <w:lastRenderedPageBreak/>
        <w:t>Cierre de cajas</w:t>
      </w:r>
      <w:r>
        <w:rPr>
          <w:b/>
          <w:lang w:val="es-MX"/>
        </w:rPr>
        <w:t>.</w:t>
      </w:r>
      <w:r w:rsidRPr="0091787B">
        <w:rPr>
          <w:b/>
          <w:lang w:val="es-MX"/>
        </w:rPr>
        <w:t xml:space="preserve"> </w:t>
      </w:r>
    </w:p>
    <w:p w:rsidR="0091787B" w:rsidRDefault="0091787B" w:rsidP="00637806">
      <w:pPr>
        <w:tabs>
          <w:tab w:val="left" w:pos="2748"/>
        </w:tabs>
        <w:rPr>
          <w:lang w:val="es-MX"/>
        </w:rPr>
      </w:pPr>
    </w:p>
    <w:p w:rsidR="00637806" w:rsidRDefault="00C80258" w:rsidP="00637806">
      <w:pPr>
        <w:tabs>
          <w:tab w:val="left" w:pos="2748"/>
        </w:tabs>
        <w:rPr>
          <w:lang w:val="es-MX"/>
        </w:rPr>
      </w:pPr>
      <w:r>
        <w:rPr>
          <w:noProof/>
          <w:lang w:val="es-MX" w:eastAsia="es-MX"/>
        </w:rPr>
        <w:pict>
          <v:shape id="_x0000_s1107" type="#_x0000_t202" style="position:absolute;margin-left:405.75pt;margin-top:9.9pt;width:96.6pt;height:35.4pt;z-index:251732992" strokecolor="red" strokeweight="1pt">
            <v:textbox>
              <w:txbxContent>
                <w:p w:rsidR="00C80258" w:rsidRPr="00BE55A1" w:rsidRDefault="00BE55A1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1.- </w:t>
                  </w:r>
                  <w:r w:rsidRPr="00BE55A1">
                    <w:rPr>
                      <w:sz w:val="20"/>
                      <w:szCs w:val="20"/>
                      <w:lang w:val="es-MX"/>
                    </w:rPr>
                    <w:t xml:space="preserve">Ingresar con un </w:t>
                  </w:r>
                  <w:proofErr w:type="spellStart"/>
                  <w:r w:rsidRPr="00BE55A1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BE55A1">
                    <w:rPr>
                      <w:sz w:val="20"/>
                      <w:szCs w:val="20"/>
                      <w:lang w:val="es-MX"/>
                    </w:rPr>
                    <w:t xml:space="preserve"> en Cargos y Pagos.</w:t>
                  </w:r>
                </w:p>
              </w:txbxContent>
            </v:textbox>
          </v:shape>
        </w:pict>
      </w:r>
      <w:r w:rsidR="00CA746A">
        <w:rPr>
          <w:noProof/>
          <w:lang w:val="es-MX" w:eastAsia="es-MX"/>
        </w:rPr>
        <w:pict>
          <v:shape id="_x0000_s1074" type="#_x0000_t32" style="position:absolute;margin-left:163.35pt;margin-top:30.3pt;width:242.4pt;height:22.2pt;flip:x;z-index:251700224" o:connectortype="straight" strokecolor="red" strokeweight="1pt">
            <v:stroke endarrow="block"/>
          </v:shape>
        </w:pict>
      </w:r>
      <w:r w:rsidR="00637806">
        <w:rPr>
          <w:noProof/>
          <w:lang w:val="es-MX" w:eastAsia="es-MX"/>
        </w:rPr>
        <w:drawing>
          <wp:inline distT="0" distB="0" distL="0" distR="0">
            <wp:extent cx="5600700" cy="1287780"/>
            <wp:effectExtent l="19050" t="0" r="0" b="0"/>
            <wp:docPr id="2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12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C80258" w:rsidP="00637806">
      <w:pPr>
        <w:tabs>
          <w:tab w:val="left" w:pos="2748"/>
        </w:tabs>
        <w:rPr>
          <w:lang w:val="es-MX"/>
        </w:rPr>
      </w:pPr>
      <w:r>
        <w:rPr>
          <w:noProof/>
          <w:lang w:val="es-MX" w:eastAsia="es-MX"/>
        </w:rPr>
        <w:pict>
          <v:shape id="_x0000_s1108" type="#_x0000_t202" style="position:absolute;margin-left:409.35pt;margin-top:18.9pt;width:90pt;height:48.6pt;z-index:251734016" strokecolor="red" strokeweight="1pt">
            <v:textbox>
              <w:txbxContent>
                <w:p w:rsidR="00C80258" w:rsidRPr="00BE55A1" w:rsidRDefault="00BE55A1">
                  <w:pPr>
                    <w:rPr>
                      <w:sz w:val="20"/>
                      <w:szCs w:val="20"/>
                      <w:lang w:val="es-MX"/>
                    </w:rPr>
                  </w:pPr>
                  <w:r>
                    <w:rPr>
                      <w:lang w:val="es-MX"/>
                    </w:rPr>
                    <w:t xml:space="preserve">2.- </w:t>
                  </w:r>
                  <w:r w:rsidRPr="00BE55A1">
                    <w:rPr>
                      <w:sz w:val="20"/>
                      <w:szCs w:val="20"/>
                      <w:lang w:val="es-MX"/>
                    </w:rPr>
                    <w:t xml:space="preserve">Ingresar con un </w:t>
                  </w:r>
                  <w:proofErr w:type="spellStart"/>
                  <w:r w:rsidRPr="00BE55A1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BE55A1">
                    <w:rPr>
                      <w:sz w:val="20"/>
                      <w:szCs w:val="20"/>
                      <w:lang w:val="es-MX"/>
                    </w:rPr>
                    <w:t xml:space="preserve"> en Gestión de Caja.</w:t>
                  </w:r>
                </w:p>
              </w:txbxContent>
            </v:textbox>
          </v:shape>
        </w:pict>
      </w:r>
      <w:r w:rsidR="00CA746A">
        <w:rPr>
          <w:noProof/>
          <w:lang w:val="es-MX" w:eastAsia="es-MX"/>
        </w:rPr>
        <w:pict>
          <v:shape id="_x0000_s1077" type="#_x0000_t32" style="position:absolute;margin-left:219.75pt;margin-top:123.3pt;width:118.8pt;height:49.8pt;flip:x y;z-index:251702272" o:connectortype="straight" strokecolor="red" strokeweight="1pt">
            <v:stroke endarrow="block"/>
          </v:shape>
        </w:pict>
      </w:r>
      <w:r w:rsidR="00CA746A">
        <w:rPr>
          <w:noProof/>
          <w:lang w:val="es-MX" w:eastAsia="es-MX"/>
        </w:rPr>
        <w:pict>
          <v:shape id="_x0000_s1075" type="#_x0000_t32" style="position:absolute;margin-left:234.75pt;margin-top:44.7pt;width:174.6pt;height:34.8pt;flip:x;z-index:251701248" o:connectortype="straight" strokecolor="red" strokeweight="1pt">
            <v:stroke endarrow="block"/>
          </v:shape>
        </w:pict>
      </w:r>
      <w:r w:rsidR="00637806">
        <w:rPr>
          <w:noProof/>
          <w:lang w:val="es-MX" w:eastAsia="es-MX"/>
        </w:rPr>
        <w:drawing>
          <wp:inline distT="0" distB="0" distL="0" distR="0">
            <wp:extent cx="5608320" cy="2019300"/>
            <wp:effectExtent l="19050" t="0" r="0" b="0"/>
            <wp:docPr id="2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806" w:rsidRDefault="00C80258" w:rsidP="00637806">
      <w:pPr>
        <w:tabs>
          <w:tab w:val="left" w:pos="2748"/>
        </w:tabs>
        <w:rPr>
          <w:lang w:val="es-MX"/>
        </w:rPr>
      </w:pPr>
      <w:r>
        <w:rPr>
          <w:noProof/>
          <w:lang w:val="es-MX" w:eastAsia="es-MX"/>
        </w:rPr>
        <w:pict>
          <v:shape id="_x0000_s1109" type="#_x0000_t202" style="position:absolute;margin-left:338.55pt;margin-top:10.5pt;width:105.6pt;height:43.2pt;z-index:251735040" strokecolor="red" strokeweight="1pt">
            <v:textbox>
              <w:txbxContent>
                <w:p w:rsidR="00C80258" w:rsidRPr="00BE55A1" w:rsidRDefault="00BE55A1">
                  <w:pPr>
                    <w:rPr>
                      <w:sz w:val="20"/>
                      <w:szCs w:val="20"/>
                      <w:lang w:val="es-MX"/>
                    </w:rPr>
                  </w:pPr>
                  <w:r>
                    <w:rPr>
                      <w:lang w:val="es-MX"/>
                    </w:rPr>
                    <w:t xml:space="preserve">3.- </w:t>
                  </w:r>
                  <w:r w:rsidRPr="00BE55A1">
                    <w:rPr>
                      <w:sz w:val="20"/>
                      <w:szCs w:val="20"/>
                      <w:lang w:val="es-MX"/>
                    </w:rPr>
                    <w:t xml:space="preserve">Ingresar con un </w:t>
                  </w:r>
                  <w:proofErr w:type="spellStart"/>
                  <w:r w:rsidRPr="00BE55A1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BE55A1">
                    <w:rPr>
                      <w:sz w:val="20"/>
                      <w:szCs w:val="20"/>
                      <w:lang w:val="es-MX"/>
                    </w:rPr>
                    <w:t xml:space="preserve"> en Cierre de Oficinas.</w:t>
                  </w:r>
                </w:p>
              </w:txbxContent>
            </v:textbox>
          </v:shape>
        </w:pict>
      </w: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C80258" w:rsidP="00637806">
      <w:pPr>
        <w:tabs>
          <w:tab w:val="left" w:pos="2748"/>
        </w:tabs>
        <w:rPr>
          <w:lang w:val="es-MX"/>
        </w:rPr>
      </w:pPr>
      <w:r>
        <w:rPr>
          <w:noProof/>
          <w:lang w:val="es-MX" w:eastAsia="es-MX"/>
        </w:rPr>
        <w:pict>
          <v:shape id="_x0000_s1112" type="#_x0000_t32" style="position:absolute;margin-left:178.35pt;margin-top:215.7pt;width:21pt;height:45.6pt;flip:x y;z-index:251737088" o:connectortype="straight">
            <v:stroke endarrow="block"/>
          </v:shape>
        </w:pict>
      </w:r>
      <w:r w:rsidR="009A2239">
        <w:rPr>
          <w:noProof/>
          <w:lang w:val="es-MX" w:eastAsia="es-MX"/>
        </w:rPr>
        <w:pict>
          <v:shape id="_x0000_s1100" type="#_x0000_t32" style="position:absolute;margin-left:204.75pt;margin-top:200.7pt;width:0;height:15pt;z-index:251725824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99" type="#_x0000_t32" style="position:absolute;margin-left:154.35pt;margin-top:200.7pt;width:0;height:15pt;z-index:251724800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98" type="#_x0000_t32" style="position:absolute;margin-left:154.35pt;margin-top:200.7pt;width:50.4pt;height:0;z-index:251723776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78" type="#_x0000_t32" style="position:absolute;margin-left:154.35pt;margin-top:215.7pt;width:50.4pt;height:0;z-index:251703296" o:connectortype="straight" strokecolor="red" strokeweight="1pt"/>
        </w:pict>
      </w:r>
      <w:r w:rsidR="00637806">
        <w:rPr>
          <w:noProof/>
          <w:lang w:val="es-MX" w:eastAsia="es-MX"/>
        </w:rPr>
        <w:drawing>
          <wp:inline distT="0" distB="0" distL="0" distR="0">
            <wp:extent cx="5402580" cy="3032760"/>
            <wp:effectExtent l="19050" t="0" r="7620" b="0"/>
            <wp:docPr id="2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580" cy="303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C80258" w:rsidP="00637806">
      <w:pPr>
        <w:tabs>
          <w:tab w:val="left" w:pos="2748"/>
        </w:tabs>
        <w:rPr>
          <w:lang w:val="es-MX"/>
        </w:rPr>
      </w:pPr>
      <w:r>
        <w:rPr>
          <w:noProof/>
          <w:lang w:val="es-MX" w:eastAsia="es-MX"/>
        </w:rPr>
        <w:pict>
          <v:shape id="_x0000_s1110" type="#_x0000_t202" style="position:absolute;margin-left:154.35pt;margin-top:8.7pt;width:118.8pt;height:38.4pt;z-index:251736064" strokecolor="red" strokeweight="1pt">
            <v:textbox>
              <w:txbxContent>
                <w:p w:rsidR="00C80258" w:rsidRPr="00BE55A1" w:rsidRDefault="00BE55A1">
                  <w:pPr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 xml:space="preserve">4.- </w:t>
                  </w:r>
                  <w:r w:rsidRPr="00BE55A1">
                    <w:rPr>
                      <w:sz w:val="20"/>
                      <w:szCs w:val="20"/>
                      <w:lang w:val="es-MX"/>
                    </w:rPr>
                    <w:t xml:space="preserve">Dar un </w:t>
                  </w:r>
                  <w:proofErr w:type="spellStart"/>
                  <w:r w:rsidRPr="00BE55A1"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 w:rsidRPr="00BE55A1">
                    <w:rPr>
                      <w:sz w:val="20"/>
                      <w:szCs w:val="20"/>
                      <w:lang w:val="es-MX"/>
                    </w:rPr>
                    <w:t xml:space="preserve"> en icono Buscar.</w:t>
                  </w:r>
                </w:p>
              </w:txbxContent>
            </v:textbox>
          </v:shape>
        </w:pict>
      </w: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3A59F7" w:rsidP="00637806">
      <w:pPr>
        <w:tabs>
          <w:tab w:val="left" w:pos="2748"/>
        </w:tabs>
        <w:rPr>
          <w:lang w:val="es-MX"/>
        </w:rPr>
      </w:pPr>
      <w:r>
        <w:rPr>
          <w:noProof/>
          <w:lang w:val="es-MX" w:eastAsia="es-MX"/>
        </w:rPr>
        <w:lastRenderedPageBreak/>
        <w:pict>
          <v:shape id="_x0000_s1163" type="#_x0000_t32" style="position:absolute;margin-left:353.55pt;margin-top:137.7pt;width:57.6pt;height:12pt;flip:x y;z-index:251788288" o:connectortype="straight" strokecolor="red" strokeweight="1pt">
            <v:stroke endarrow="block"/>
          </v:shape>
        </w:pict>
      </w:r>
      <w:r>
        <w:rPr>
          <w:noProof/>
          <w:lang w:val="es-MX" w:eastAsia="es-MX"/>
        </w:rPr>
        <w:pict>
          <v:shape id="_x0000_s1162" type="#_x0000_t202" style="position:absolute;margin-left:411.15pt;margin-top:117.3pt;width:84pt;height:83.4pt;z-index:251787264" strokecolor="red" strokeweight="1pt">
            <v:textbox>
              <w:txbxContent>
                <w:p w:rsidR="003A59F7" w:rsidRPr="003A59F7" w:rsidRDefault="003A59F7">
                  <w:pPr>
                    <w:rPr>
                      <w:sz w:val="20"/>
                      <w:szCs w:val="20"/>
                      <w:lang w:val="es-MX"/>
                    </w:rPr>
                  </w:pPr>
                  <w:r>
                    <w:rPr>
                      <w:lang w:val="es-MX"/>
                    </w:rPr>
                    <w:t xml:space="preserve">5.- </w:t>
                  </w:r>
                  <w:r w:rsidRPr="003A59F7">
                    <w:rPr>
                      <w:sz w:val="20"/>
                      <w:szCs w:val="20"/>
                      <w:lang w:val="es-MX"/>
                    </w:rPr>
                    <w:t>Dentro de la opción Cierre de Cajas</w:t>
                  </w:r>
                  <w:r>
                    <w:rPr>
                      <w:lang w:val="es-MX"/>
                    </w:rPr>
                    <w:t xml:space="preserve"> </w:t>
                  </w:r>
                  <w:r>
                    <w:rPr>
                      <w:sz w:val="20"/>
                      <w:szCs w:val="20"/>
                      <w:lang w:val="es-MX"/>
                    </w:rPr>
                    <w:t>Registradora, seleccionar Cerrar.</w:t>
                  </w:r>
                  <w:r w:rsidRPr="003A59F7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</w:p>
              </w:txbxContent>
            </v:textbox>
          </v:shape>
        </w:pict>
      </w:r>
      <w:r w:rsidR="009A2239">
        <w:rPr>
          <w:noProof/>
          <w:lang w:val="es-MX" w:eastAsia="es-MX"/>
        </w:rPr>
        <w:pict>
          <v:shape id="_x0000_s1095" type="#_x0000_t32" style="position:absolute;margin-left:122.55pt;margin-top:45.9pt;width:103.2pt;height:0;z-index:251720704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2" type="#_x0000_t32" style="position:absolute;margin-left:337.35pt;margin-top:126.3pt;width:16.2pt;height:0;z-index:251707392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1" type="#_x0000_t32" style="position:absolute;margin-left:353.55pt;margin-top:126.3pt;width:0;height:11.4pt;z-index:251706368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0" type="#_x0000_t32" style="position:absolute;margin-left:337.35pt;margin-top:137.7pt;width:16.2pt;height:0;z-index:251705344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79" type="#_x0000_t32" style="position:absolute;margin-left:337.35pt;margin-top:126.3pt;width:0;height:11.4pt;z-index:251704320" o:connectortype="straight" strokecolor="red" strokeweight="1pt"/>
        </w:pict>
      </w:r>
      <w:r w:rsidR="00637806">
        <w:rPr>
          <w:noProof/>
          <w:lang w:val="es-MX" w:eastAsia="es-MX"/>
        </w:rPr>
        <w:drawing>
          <wp:inline distT="0" distB="0" distL="0" distR="0">
            <wp:extent cx="5608320" cy="3581400"/>
            <wp:effectExtent l="19050" t="0" r="0" b="0"/>
            <wp:docPr id="2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3A59F7" w:rsidP="00637806">
      <w:pPr>
        <w:tabs>
          <w:tab w:val="left" w:pos="2748"/>
        </w:tabs>
        <w:rPr>
          <w:lang w:val="es-MX"/>
        </w:rPr>
      </w:pPr>
      <w:r>
        <w:rPr>
          <w:noProof/>
          <w:lang w:val="es-MX" w:eastAsia="es-MX"/>
        </w:rPr>
        <w:pict>
          <v:shape id="_x0000_s1164" type="#_x0000_t202" style="position:absolute;margin-left:426.15pt;margin-top:154.5pt;width:84pt;height:1in;z-index:251789312" strokecolor="red" strokeweight="1pt">
            <v:textbox>
              <w:txbxContent>
                <w:p w:rsidR="003A59F7" w:rsidRPr="003A59F7" w:rsidRDefault="003A59F7" w:rsidP="003A59F7">
                  <w:pPr>
                    <w:rPr>
                      <w:sz w:val="20"/>
                      <w:szCs w:val="20"/>
                      <w:lang w:val="es-MX"/>
                    </w:rPr>
                  </w:pPr>
                  <w:r>
                    <w:rPr>
                      <w:lang w:val="es-MX"/>
                    </w:rPr>
                    <w:t xml:space="preserve">6.- </w:t>
                  </w:r>
                  <w:r w:rsidRPr="003A59F7">
                    <w:rPr>
                      <w:sz w:val="20"/>
                      <w:szCs w:val="20"/>
                      <w:lang w:val="es-MX"/>
                    </w:rPr>
                    <w:t>Dentro de la opción Cierre de C</w:t>
                  </w:r>
                  <w:r>
                    <w:rPr>
                      <w:sz w:val="20"/>
                      <w:szCs w:val="20"/>
                      <w:lang w:val="es-MX"/>
                    </w:rPr>
                    <w:t>ajeros, seleccionar Cerrar.</w:t>
                  </w:r>
                  <w:r w:rsidRPr="003A59F7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</w:p>
              </w:txbxContent>
            </v:textbox>
          </v:shape>
        </w:pict>
      </w:r>
      <w:r w:rsidR="009A2239">
        <w:rPr>
          <w:noProof/>
          <w:lang w:val="es-MX" w:eastAsia="es-MX"/>
        </w:rPr>
        <w:pict>
          <v:shape id="_x0000_s1096" type="#_x0000_t32" style="position:absolute;margin-left:244.35pt;margin-top:51.9pt;width:77.4pt;height:.05pt;z-index:251721728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6" type="#_x0000_t32" style="position:absolute;margin-left:384.15pt;margin-top:132.3pt;width:0;height:16.2pt;z-index:251711488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5" type="#_x0000_t32" style="position:absolute;margin-left:370.95pt;margin-top:148.5pt;width:13.2pt;height:0;z-index:251710464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4" type="#_x0000_t32" style="position:absolute;margin-left:370.95pt;margin-top:132.3pt;width:0;height:16.2pt;z-index:251709440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3" type="#_x0000_t32" style="position:absolute;margin-left:370.95pt;margin-top:132.3pt;width:13.2pt;height:0;z-index:251708416" o:connectortype="straight" strokecolor="red" strokeweight="1pt"/>
        </w:pict>
      </w:r>
      <w:r w:rsidR="00637806">
        <w:rPr>
          <w:noProof/>
          <w:lang w:val="es-MX" w:eastAsia="es-MX"/>
        </w:rPr>
        <w:drawing>
          <wp:inline distT="0" distB="0" distL="0" distR="0">
            <wp:extent cx="5608320" cy="3825240"/>
            <wp:effectExtent l="19050" t="0" r="0" b="0"/>
            <wp:docPr id="27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3825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Default="00637806" w:rsidP="00637806">
      <w:pPr>
        <w:tabs>
          <w:tab w:val="left" w:pos="2748"/>
        </w:tabs>
        <w:rPr>
          <w:lang w:val="es-MX"/>
        </w:rPr>
      </w:pPr>
    </w:p>
    <w:p w:rsidR="00637806" w:rsidRPr="00637806" w:rsidRDefault="003A59F7" w:rsidP="00637806">
      <w:pPr>
        <w:tabs>
          <w:tab w:val="left" w:pos="2748"/>
        </w:tabs>
        <w:rPr>
          <w:lang w:val="es-MX"/>
        </w:rPr>
      </w:pPr>
      <w:r>
        <w:rPr>
          <w:noProof/>
          <w:lang w:val="es-MX" w:eastAsia="es-MX"/>
        </w:rPr>
        <w:lastRenderedPageBreak/>
        <w:pict>
          <v:shape id="_x0000_s1167" type="#_x0000_t202" style="position:absolute;margin-left:155.55pt;margin-top:276.3pt;width:84pt;height:36pt;z-index:251792384" strokecolor="red" strokeweight="1pt">
            <v:textbox>
              <w:txbxContent>
                <w:p w:rsidR="003A59F7" w:rsidRPr="003A59F7" w:rsidRDefault="003A59F7" w:rsidP="003A59F7">
                  <w:pPr>
                    <w:rPr>
                      <w:sz w:val="20"/>
                      <w:szCs w:val="20"/>
                      <w:lang w:val="es-MX"/>
                    </w:rPr>
                  </w:pPr>
                  <w:r>
                    <w:rPr>
                      <w:lang w:val="es-MX"/>
                    </w:rPr>
                    <w:t xml:space="preserve">6.- </w:t>
                  </w:r>
                  <w:r>
                    <w:rPr>
                      <w:sz w:val="20"/>
                      <w:szCs w:val="20"/>
                      <w:lang w:val="es-MX"/>
                    </w:rPr>
                    <w:t xml:space="preserve">Dar </w:t>
                  </w:r>
                  <w:proofErr w:type="spellStart"/>
                  <w:r>
                    <w:rPr>
                      <w:sz w:val="20"/>
                      <w:szCs w:val="20"/>
                      <w:lang w:val="es-MX"/>
                    </w:rPr>
                    <w:t>Click</w:t>
                  </w:r>
                  <w:proofErr w:type="spellEnd"/>
                  <w:r>
                    <w:rPr>
                      <w:sz w:val="20"/>
                      <w:szCs w:val="20"/>
                      <w:lang w:val="es-MX"/>
                    </w:rPr>
                    <w:t xml:space="preserve"> en Guardar.</w:t>
                  </w:r>
                  <w:r w:rsidRPr="003A59F7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val="es-MX" w:eastAsia="es-MX"/>
        </w:rPr>
        <w:pict>
          <v:shape id="_x0000_s1168" type="#_x0000_t32" style="position:absolute;margin-left:126.75pt;margin-top:239.1pt;width:31.8pt;height:52.8pt;flip:x y;z-index:251793408" o:connectortype="straight" strokecolor="red" strokeweight="1pt">
            <v:stroke endarrow="block"/>
          </v:shape>
        </w:pict>
      </w:r>
      <w:r>
        <w:rPr>
          <w:noProof/>
          <w:lang w:val="es-MX" w:eastAsia="es-MX"/>
        </w:rPr>
        <w:pict>
          <v:shape id="_x0000_s1166" type="#_x0000_t32" style="position:absolute;margin-left:403.35pt;margin-top:87.3pt;width:3.6pt;height:27.6pt;flip:x y;z-index:251791360" o:connectortype="straight" strokecolor="red" strokeweight="1pt">
            <v:stroke endarrow="block"/>
          </v:shape>
        </w:pict>
      </w:r>
      <w:r>
        <w:rPr>
          <w:noProof/>
          <w:lang w:val="es-MX" w:eastAsia="es-MX"/>
        </w:rPr>
        <w:pict>
          <v:shape id="_x0000_s1165" type="#_x0000_t202" style="position:absolute;margin-left:385.35pt;margin-top:114.9pt;width:84pt;height:1in;z-index:251790336" strokecolor="red" strokeweight="1pt">
            <v:textbox>
              <w:txbxContent>
                <w:p w:rsidR="003A59F7" w:rsidRPr="003A59F7" w:rsidRDefault="003A59F7" w:rsidP="003A59F7">
                  <w:pPr>
                    <w:rPr>
                      <w:sz w:val="20"/>
                      <w:szCs w:val="20"/>
                      <w:lang w:val="es-MX"/>
                    </w:rPr>
                  </w:pPr>
                  <w:r>
                    <w:rPr>
                      <w:lang w:val="es-MX"/>
                    </w:rPr>
                    <w:t xml:space="preserve">6.- </w:t>
                  </w:r>
                  <w:r w:rsidRPr="003A59F7">
                    <w:rPr>
                      <w:sz w:val="20"/>
                      <w:szCs w:val="20"/>
                      <w:lang w:val="es-MX"/>
                    </w:rPr>
                    <w:t>Dentro de la opción Cierre de C</w:t>
                  </w:r>
                  <w:r>
                    <w:rPr>
                      <w:sz w:val="20"/>
                      <w:szCs w:val="20"/>
                      <w:lang w:val="es-MX"/>
                    </w:rPr>
                    <w:t>ajeros, seleccionar Cerrar.</w:t>
                  </w:r>
                  <w:r w:rsidRPr="003A59F7">
                    <w:rPr>
                      <w:sz w:val="20"/>
                      <w:szCs w:val="20"/>
                      <w:lang w:val="es-MX"/>
                    </w:rPr>
                    <w:t xml:space="preserve"> </w:t>
                  </w:r>
                </w:p>
              </w:txbxContent>
            </v:textbox>
          </v:shape>
        </w:pict>
      </w:r>
      <w:r w:rsidR="009A2239">
        <w:rPr>
          <w:noProof/>
          <w:lang w:val="es-MX" w:eastAsia="es-MX"/>
        </w:rPr>
        <w:pict>
          <v:shape id="_x0000_s1097" type="#_x0000_t32" style="position:absolute;margin-left:273.15pt;margin-top:44.1pt;width:67.2pt;height:0;z-index:251722752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94" type="#_x0000_t32" style="position:absolute;margin-left:144.75pt;margin-top:226.5pt;width:0;height:12.6pt;z-index:251719680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93" type="#_x0000_t32" style="position:absolute;margin-left:108.15pt;margin-top:226.5pt;width:0;height:12pt;z-index:251718656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92" type="#_x0000_t32" style="position:absolute;margin-left:108.15pt;margin-top:226.5pt;width:36.6pt;height:0;z-index:251717632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91" type="#_x0000_t32" style="position:absolute;margin-left:108.15pt;margin-top:238.5pt;width:36.6pt;height:.6pt;flip:y;z-index:251716608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90" type="#_x0000_t32" style="position:absolute;margin-left:385.35pt;margin-top:74.7pt;width:33.6pt;height:.05pt;z-index:251715584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9" type="#_x0000_t32" style="position:absolute;margin-left:418.95pt;margin-top:74.7pt;width:0;height:12.6pt;z-index:251714560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8" type="#_x0000_t32" style="position:absolute;margin-left:385.35pt;margin-top:74.7pt;width:0;height:12.6pt;z-index:251713536" o:connectortype="straight" strokecolor="red" strokeweight="1pt"/>
        </w:pict>
      </w:r>
      <w:r w:rsidR="009A2239">
        <w:rPr>
          <w:noProof/>
          <w:lang w:val="es-MX" w:eastAsia="es-MX"/>
        </w:rPr>
        <w:pict>
          <v:shape id="_x0000_s1087" type="#_x0000_t32" style="position:absolute;margin-left:385.35pt;margin-top:87.3pt;width:33.6pt;height:0;z-index:251712512" o:connectortype="straight" strokecolor="red" strokeweight="1pt"/>
        </w:pict>
      </w:r>
      <w:r w:rsidR="00637806">
        <w:rPr>
          <w:noProof/>
          <w:lang w:val="es-MX" w:eastAsia="es-MX"/>
        </w:rPr>
        <w:drawing>
          <wp:inline distT="0" distB="0" distL="0" distR="0">
            <wp:extent cx="5608320" cy="3147060"/>
            <wp:effectExtent l="19050" t="0" r="0" b="0"/>
            <wp:docPr id="28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7806" w:rsidRPr="00637806" w:rsidSect="00BB383A">
      <w:pgSz w:w="12240" w:h="15840"/>
      <w:pgMar w:top="426" w:right="1701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20"/>
  <w:hyphenationZone w:val="425"/>
  <w:characterSpacingControl w:val="doNotCompress"/>
  <w:compat/>
  <w:rsids>
    <w:rsidRoot w:val="00D819A7"/>
    <w:rsid w:val="00016576"/>
    <w:rsid w:val="0002063F"/>
    <w:rsid w:val="0006420F"/>
    <w:rsid w:val="000A75D2"/>
    <w:rsid w:val="000F379F"/>
    <w:rsid w:val="0010011A"/>
    <w:rsid w:val="00137026"/>
    <w:rsid w:val="001416E9"/>
    <w:rsid w:val="001D2006"/>
    <w:rsid w:val="00246664"/>
    <w:rsid w:val="002777A7"/>
    <w:rsid w:val="002A3D74"/>
    <w:rsid w:val="002B7205"/>
    <w:rsid w:val="002D6B4A"/>
    <w:rsid w:val="002E6DA2"/>
    <w:rsid w:val="002F2171"/>
    <w:rsid w:val="002F7856"/>
    <w:rsid w:val="00325106"/>
    <w:rsid w:val="0038137E"/>
    <w:rsid w:val="003A59F7"/>
    <w:rsid w:val="003A6600"/>
    <w:rsid w:val="003D6699"/>
    <w:rsid w:val="00455787"/>
    <w:rsid w:val="00455C9D"/>
    <w:rsid w:val="0048623C"/>
    <w:rsid w:val="00492F00"/>
    <w:rsid w:val="004A72E1"/>
    <w:rsid w:val="004C3906"/>
    <w:rsid w:val="004F1CBA"/>
    <w:rsid w:val="00507F24"/>
    <w:rsid w:val="00583702"/>
    <w:rsid w:val="005C1DDC"/>
    <w:rsid w:val="005F519D"/>
    <w:rsid w:val="00623865"/>
    <w:rsid w:val="00623B6A"/>
    <w:rsid w:val="00636E09"/>
    <w:rsid w:val="00637806"/>
    <w:rsid w:val="00667C80"/>
    <w:rsid w:val="006936B0"/>
    <w:rsid w:val="00701751"/>
    <w:rsid w:val="00751DDD"/>
    <w:rsid w:val="007564D0"/>
    <w:rsid w:val="00784AEE"/>
    <w:rsid w:val="007E38CE"/>
    <w:rsid w:val="008A42FD"/>
    <w:rsid w:val="0091787B"/>
    <w:rsid w:val="00935281"/>
    <w:rsid w:val="00976C93"/>
    <w:rsid w:val="009A2239"/>
    <w:rsid w:val="00A17DC7"/>
    <w:rsid w:val="00A3705D"/>
    <w:rsid w:val="00A55C5C"/>
    <w:rsid w:val="00A95A54"/>
    <w:rsid w:val="00AC7A11"/>
    <w:rsid w:val="00B03BCA"/>
    <w:rsid w:val="00B27352"/>
    <w:rsid w:val="00B50C46"/>
    <w:rsid w:val="00B51E6A"/>
    <w:rsid w:val="00BB383A"/>
    <w:rsid w:val="00BE55A1"/>
    <w:rsid w:val="00BE5889"/>
    <w:rsid w:val="00C60F03"/>
    <w:rsid w:val="00C75219"/>
    <w:rsid w:val="00C80258"/>
    <w:rsid w:val="00C97B27"/>
    <w:rsid w:val="00CA746A"/>
    <w:rsid w:val="00CB48FA"/>
    <w:rsid w:val="00D27DD5"/>
    <w:rsid w:val="00D4241E"/>
    <w:rsid w:val="00D819A7"/>
    <w:rsid w:val="00DB0805"/>
    <w:rsid w:val="00E25B8F"/>
    <w:rsid w:val="00E57697"/>
    <w:rsid w:val="00E576C3"/>
    <w:rsid w:val="00F712C7"/>
    <w:rsid w:val="00F8229F"/>
    <w:rsid w:val="00FB6E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red"/>
    </o:shapedefaults>
    <o:shapelayout v:ext="edit">
      <o:idmap v:ext="edit" data="1"/>
      <o:rules v:ext="edit">
        <o:r id="V:Rule15" type="connector" idref="#_x0000_s1043"/>
        <o:r id="V:Rule16" type="connector" idref="#_x0000_s1039"/>
        <o:r id="V:Rule17" type="connector" idref="#_x0000_s1049"/>
        <o:r id="V:Rule19" type="connector" idref="#_x0000_s1041"/>
        <o:r id="V:Rule20" type="connector" idref="#_x0000_s1058"/>
        <o:r id="V:Rule21" type="connector" idref="#_x0000_s1035"/>
        <o:r id="V:Rule22" type="connector" idref="#_x0000_s1056"/>
        <o:r id="V:Rule23" type="connector" idref="#_x0000_s1037"/>
        <o:r id="V:Rule25" type="connector" idref="#_x0000_s1055"/>
        <o:r id="V:Rule26" type="connector" idref="#_x0000_s1050"/>
        <o:r id="V:Rule27" type="connector" idref="#_x0000_s1031"/>
        <o:r id="V:Rule28" type="connector" idref="#_x0000_s1030"/>
        <o:r id="V:Rule30" type="connector" idref="#_x0000_s1061"/>
        <o:r id="V:Rule32" type="connector" idref="#_x0000_s1062"/>
        <o:r id="V:Rule34" type="connector" idref="#_x0000_s1063"/>
        <o:r id="V:Rule35" type="connector" idref="#_x0000_s1064"/>
        <o:r id="V:Rule37" type="connector" idref="#_x0000_s1066"/>
        <o:r id="V:Rule39" type="connector" idref="#_x0000_s1067"/>
        <o:r id="V:Rule41" type="connector" idref="#_x0000_s1068"/>
        <o:r id="V:Rule43" type="connector" idref="#_x0000_s1069"/>
        <o:r id="V:Rule45" type="connector" idref="#_x0000_s1070"/>
        <o:r id="V:Rule47" type="connector" idref="#_x0000_s1071"/>
        <o:r id="V:Rule48" type="connector" idref="#_x0000_s1072"/>
        <o:r id="V:Rule52" type="connector" idref="#_x0000_s1074"/>
        <o:r id="V:Rule54" type="connector" idref="#_x0000_s1075"/>
        <o:r id="V:Rule58" type="connector" idref="#_x0000_s1077"/>
        <o:r id="V:Rule60" type="connector" idref="#_x0000_s1078"/>
        <o:r id="V:Rule62" type="connector" idref="#_x0000_s1079"/>
        <o:r id="V:Rule64" type="connector" idref="#_x0000_s1080"/>
        <o:r id="V:Rule66" type="connector" idref="#_x0000_s1081"/>
        <o:r id="V:Rule68" type="connector" idref="#_x0000_s1082"/>
        <o:r id="V:Rule70" type="connector" idref="#_x0000_s1083"/>
        <o:r id="V:Rule72" type="connector" idref="#_x0000_s1084"/>
        <o:r id="V:Rule74" type="connector" idref="#_x0000_s1085"/>
        <o:r id="V:Rule76" type="connector" idref="#_x0000_s1086"/>
        <o:r id="V:Rule78" type="connector" idref="#_x0000_s1087"/>
        <o:r id="V:Rule80" type="connector" idref="#_x0000_s1088"/>
        <o:r id="V:Rule82" type="connector" idref="#_x0000_s1089"/>
        <o:r id="V:Rule84" type="connector" idref="#_x0000_s1090"/>
        <o:r id="V:Rule86" type="connector" idref="#_x0000_s1091"/>
        <o:r id="V:Rule88" type="connector" idref="#_x0000_s1092"/>
        <o:r id="V:Rule90" type="connector" idref="#_x0000_s1093"/>
        <o:r id="V:Rule92" type="connector" idref="#_x0000_s1094"/>
        <o:r id="V:Rule94" type="connector" idref="#_x0000_s1095"/>
        <o:r id="V:Rule95" type="connector" idref="#_x0000_s1096"/>
        <o:r id="V:Rule97" type="connector" idref="#_x0000_s1097"/>
        <o:r id="V:Rule98" type="connector" idref="#_x0000_s1098"/>
        <o:r id="V:Rule100" type="connector" idref="#_x0000_s1099"/>
        <o:r id="V:Rule102" type="connector" idref="#_x0000_s1100"/>
        <o:r id="V:Rule103" type="connector" idref="#_x0000_s1101"/>
        <o:r id="V:Rule105" type="connector" idref="#_x0000_s1102"/>
        <o:r id="V:Rule107" type="connector" idref="#_x0000_s1103"/>
        <o:r id="V:Rule109" type="connector" idref="#_x0000_s1104"/>
        <o:r id="V:Rule111" type="connector" idref="#_x0000_s1105"/>
        <o:r id="V:Rule113" type="connector" idref="#_x0000_s1106"/>
        <o:r id="V:Rule117" type="connector" idref="#_x0000_s1112"/>
        <o:r id="V:Rule119" type="connector" idref="#_x0000_s1113"/>
        <o:r id="V:Rule121" type="connector" idref="#_x0000_s1114"/>
        <o:r id="V:Rule123" type="connector" idref="#_x0000_s1115"/>
        <o:r id="V:Rule124" type="connector" idref="#_x0000_s1116"/>
        <o:r id="V:Rule126" type="connector" idref="#_x0000_s1117"/>
        <o:r id="V:Rule128" type="connector" idref="#_x0000_s1118"/>
        <o:r id="V:Rule130" type="connector" idref="#_x0000_s1119"/>
        <o:r id="V:Rule132" type="connector" idref="#_x0000_s1120"/>
        <o:r id="V:Rule134" type="connector" idref="#_x0000_s1121"/>
        <o:r id="V:Rule136" type="connector" idref="#_x0000_s1122"/>
        <o:r id="V:Rule138" type="connector" idref="#_x0000_s1123"/>
        <o:r id="V:Rule140" type="connector" idref="#_x0000_s1124"/>
        <o:r id="V:Rule142" type="connector" idref="#_x0000_s1125"/>
        <o:r id="V:Rule143" type="connector" idref="#_x0000_s1126"/>
        <o:r id="V:Rule144" type="connector" idref="#_x0000_s1127"/>
        <o:r id="V:Rule145" type="connector" idref="#_x0000_s1128"/>
        <o:r id="V:Rule146" type="connector" idref="#_x0000_s1129"/>
        <o:r id="V:Rule148" type="connector" idref="#_x0000_s1130"/>
        <o:r id="V:Rule150" type="connector" idref="#_x0000_s1131"/>
        <o:r id="V:Rule151" type="connector" idref="#_x0000_s1132"/>
        <o:r id="V:Rule153" type="connector" idref="#_x0000_s1133"/>
        <o:r id="V:Rule154" type="connector" idref="#_x0000_s1134"/>
        <o:r id="V:Rule156" type="connector" idref="#_x0000_s1135"/>
        <o:r id="V:Rule157" type="connector" idref="#_x0000_s1136"/>
        <o:r id="V:Rule158" type="connector" idref="#_x0000_s1137"/>
        <o:r id="V:Rule160" type="connector" idref="#_x0000_s1138"/>
        <o:r id="V:Rule161" type="connector" idref="#_x0000_s1139"/>
        <o:r id="V:Rule163" type="connector" idref="#_x0000_s1141"/>
        <o:r id="V:Rule164" type="connector" idref="#_x0000_s1142"/>
        <o:r id="V:Rule165" type="connector" idref="#_x0000_s1143"/>
        <o:r id="V:Rule166" type="connector" idref="#_x0000_s1147"/>
        <o:r id="V:Rule168" type="connector" idref="#_x0000_s1149"/>
        <o:r id="V:Rule169" type="connector" idref="#_x0000_s1151"/>
        <o:r id="V:Rule170" type="connector" idref="#_x0000_s1153"/>
        <o:r id="V:Rule172" type="connector" idref="#_x0000_s1157"/>
        <o:r id="V:Rule176" type="connector" idref="#_x0000_s1161"/>
        <o:r id="V:Rule178" type="connector" idref="#_x0000_s1163"/>
        <o:r id="V:Rule180" type="connector" idref="#_x0000_s1166"/>
        <o:r id="V:Rule181" type="connector" idref="#_x0000_s116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19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819A7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819A7"/>
    <w:rPr>
      <w:rFonts w:ascii="Tahoma" w:eastAsia="Times New Roman" w:hAnsi="Tahoma" w:cs="Tahoma"/>
      <w:sz w:val="16"/>
      <w:szCs w:val="16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F785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://www.itson.mx/cia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</Pages>
  <Words>81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ITSON</Company>
  <LinksUpToDate>false</LinksUpToDate>
  <CharactersWithSpaces>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rvalenzuelab</dc:creator>
  <cp:keywords/>
  <dc:description/>
  <cp:lastModifiedBy>magdalena.sosa</cp:lastModifiedBy>
  <cp:revision>4</cp:revision>
  <dcterms:created xsi:type="dcterms:W3CDTF">2013-08-09T00:00:00Z</dcterms:created>
  <dcterms:modified xsi:type="dcterms:W3CDTF">2013-08-09T00:08:00Z</dcterms:modified>
</cp:coreProperties>
</file>